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3044" w14:textId="2A9DEB36" w:rsidR="00F30070" w:rsidRDefault="00443E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Book Antiqua" w:eastAsia="Book Antiqua" w:hAnsi="Book Antiqua" w:cs="Book Antiqua"/>
          <w:smallCaps/>
          <w:noProof/>
          <w:color w:val="C00000"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27ED8AC3" wp14:editId="5A2A3F4E">
            <wp:simplePos x="0" y="0"/>
            <wp:positionH relativeFrom="margin">
              <wp:posOffset>7635240</wp:posOffset>
            </wp:positionH>
            <wp:positionV relativeFrom="page">
              <wp:posOffset>494030</wp:posOffset>
            </wp:positionV>
            <wp:extent cx="6896100" cy="9753600"/>
            <wp:effectExtent l="0" t="0" r="0" b="0"/>
            <wp:wrapNone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pPr w:leftFromText="85" w:rightFromText="85" w:topFromText="85" w:bottomFromText="85" w:vertAnchor="text" w:tblpX="12721" w:tblpY="1981"/>
        <w:tblW w:w="1006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47"/>
        <w:gridCol w:w="5018"/>
      </w:tblGrid>
      <w:tr w:rsidR="00F30070" w14:paraId="57936C45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5995816F" w14:textId="77777777" w:rsidR="00F30070" w:rsidRDefault="007E221F">
            <w:pPr>
              <w:keepNext/>
              <w:spacing w:before="120" w:after="120"/>
              <w:jc w:val="center"/>
              <w:rPr>
                <w:rFonts w:ascii="Book Antiqua" w:eastAsia="Book Antiqua" w:hAnsi="Book Antiqua" w:cs="Book Antiqua"/>
                <w:smallCaps/>
                <w:color w:val="C00000"/>
                <w:sz w:val="48"/>
                <w:szCs w:val="48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48"/>
                <w:szCs w:val="48"/>
              </w:rPr>
              <w:t>qualifica professionale</w:t>
            </w:r>
          </w:p>
        </w:tc>
      </w:tr>
      <w:tr w:rsidR="00F30070" w14:paraId="562644BC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4DAD70F3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Professional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Qualification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Qualification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Professionnel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Berufsqualifikation</w:t>
            </w:r>
            <w:proofErr w:type="spellEnd"/>
          </w:p>
          <w:p w14:paraId="11D30AF9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ISTRUZIONE E FORMAZIONE PROFESSIONALE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 </w:t>
            </w:r>
          </w:p>
          <w:p w14:paraId="6858AD20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VOCATIONAL EDUCATION AND TRAINING </w:t>
            </w:r>
          </w:p>
          <w:p w14:paraId="2CF68715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ÉDUCATION ET FORMATION PROFESSIONNELLE </w:t>
            </w:r>
          </w:p>
          <w:p w14:paraId="08A8FE09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BERUFSAUSBILDUNG</w:t>
            </w:r>
          </w:p>
        </w:tc>
      </w:tr>
      <w:tr w:rsidR="00F30070" w14:paraId="34407B6A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1527B33F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ai sensi del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Decreto legislativo n. 226/2005 e della Legge regionale n. 8/2017</w:t>
            </w:r>
          </w:p>
          <w:p w14:paraId="2F142E49" w14:textId="77777777" w:rsidR="00F30070" w:rsidRDefault="00F30070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00F30070" w14:paraId="1DB9F454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28CB63A2" w14:textId="77777777" w:rsidR="00F30070" w:rsidRDefault="007E221F">
            <w:pPr>
              <w:spacing w:before="60" w:after="60"/>
              <w:jc w:val="center"/>
              <w:rPr>
                <w:rFonts w:ascii="Book Antiqua" w:eastAsia="Book Antiqua" w:hAnsi="Book Antiqua" w:cs="Book Antiqua"/>
                <w:color w:val="C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C00000"/>
                <w:sz w:val="24"/>
                <w:szCs w:val="24"/>
              </w:rPr>
              <w:t>DENOMINAZIONE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Designation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Denomination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Bezeichnung</w:t>
            </w:r>
            <w:proofErr w:type="spellEnd"/>
          </w:p>
        </w:tc>
      </w:tr>
      <w:tr w:rsidR="00F30070" w14:paraId="60AA9774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01DEF005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OPERATORE AI SERVIZI DI VENDITA</w:t>
            </w:r>
          </w:p>
        </w:tc>
      </w:tr>
      <w:tr w:rsidR="00F30070" w14:paraId="72DCDE09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0B811A5B" w14:textId="77777777" w:rsidR="00F30070" w:rsidRDefault="00F30070">
            <w:pPr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</w:tr>
      <w:tr w:rsidR="00F30070" w14:paraId="457B0257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1E3EFC54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4"/>
                <w:szCs w:val="24"/>
              </w:rPr>
              <w:t>FIGURA NAZIONALE DI RIFERIMENTO - INDIRIZZO</w:t>
            </w: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br/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National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reference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professional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figure - Field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Profession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nationale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référence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Orientation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</w:p>
          <w:p w14:paraId="7162DC22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Nationales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Referenzberufsbild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Fachrichtung</w:t>
            </w:r>
            <w:proofErr w:type="spellEnd"/>
          </w:p>
          <w:p w14:paraId="78A3F856" w14:textId="77777777" w:rsidR="00F30070" w:rsidRDefault="00F30070">
            <w:pPr>
              <w:jc w:val="center"/>
              <w:rPr>
                <w:rFonts w:ascii="Book Antiqua" w:eastAsia="Book Antiqua" w:hAnsi="Book Antiqua" w:cs="Book Antiqua"/>
                <w:smallCaps/>
                <w:color w:val="C00000"/>
                <w:sz w:val="8"/>
                <w:szCs w:val="8"/>
              </w:rPr>
            </w:pPr>
          </w:p>
        </w:tc>
      </w:tr>
      <w:tr w:rsidR="00F30070" w14:paraId="24661132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1B158A44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OPERATORE AI SERVIZI DI VENDITA</w:t>
            </w:r>
          </w:p>
        </w:tc>
      </w:tr>
      <w:tr w:rsidR="00F30070" w14:paraId="11402AEC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7AAE715E" w14:textId="77777777" w:rsidR="00F30070" w:rsidRDefault="00F30070">
            <w:pPr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</w:tr>
      <w:tr w:rsidR="00F30070" w14:paraId="5F37877E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65BB584E" w14:textId="77777777" w:rsidR="00F30070" w:rsidRDefault="007E221F">
            <w:pPr>
              <w:spacing w:before="60" w:after="60" w:line="216" w:lineRule="auto"/>
              <w:jc w:val="center"/>
              <w:rPr>
                <w:rFonts w:ascii="Book Antiqua" w:eastAsia="Book Antiqua" w:hAnsi="Book Antiqua" w:cs="Book Antiqua"/>
                <w:smallCaps/>
                <w:color w:val="C00000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4"/>
                <w:szCs w:val="24"/>
              </w:rPr>
              <w:t>SETTORE ECONOMICO PROFESSIONALE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Professional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economic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sector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Domaine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économique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professionnel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Wirtschafts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-und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Berufsbereich</w:t>
            </w:r>
            <w:proofErr w:type="spellEnd"/>
          </w:p>
        </w:tc>
      </w:tr>
      <w:tr w:rsidR="00F30070" w14:paraId="299F5972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7055E0D6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SERVIZI DI DISTRIBUZIONE COMMERCIALE</w:t>
            </w:r>
          </w:p>
        </w:tc>
      </w:tr>
      <w:tr w:rsidR="00F30070" w14:paraId="1CC16BA3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61372CE0" w14:textId="77777777" w:rsidR="00F30070" w:rsidRDefault="00F30070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</w:tr>
      <w:tr w:rsidR="00F30070" w14:paraId="3225999C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434B1306" w14:textId="77777777" w:rsidR="00F30070" w:rsidRDefault="007E221F">
            <w:pPr>
              <w:spacing w:line="216" w:lineRule="auto"/>
              <w:jc w:val="center"/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Livello EQF </w:t>
            </w:r>
            <w:r>
              <w:rPr>
                <w:rFonts w:ascii="Bookman Old Style" w:eastAsia="Bookman Old Style" w:hAnsi="Bookman Old Style" w:cs="Bookman Old Style"/>
                <w:smallCaps/>
                <w:sz w:val="20"/>
                <w:szCs w:val="20"/>
              </w:rPr>
              <w:t>/</w:t>
            </w:r>
            <w:r>
              <w:rPr>
                <w:rFonts w:ascii="Bookman Old Style" w:eastAsia="Bookman Old Style" w:hAnsi="Bookman Old Style" w:cs="Bookman Old Style"/>
                <w:smallCaps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EQF Level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Niveau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EQF / EQF-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Niveau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b/>
                <w:smallCaps/>
                <w:sz w:val="20"/>
                <w:szCs w:val="20"/>
              </w:rPr>
              <w:t>3</w:t>
            </w:r>
            <w:proofErr w:type="gramEnd"/>
          </w:p>
        </w:tc>
      </w:tr>
      <w:tr w:rsidR="00F30070" w14:paraId="1C325660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6782B3A3" w14:textId="77777777" w:rsidR="00F30070" w:rsidRDefault="00F30070">
            <w:pPr>
              <w:spacing w:line="216" w:lineRule="auto"/>
              <w:jc w:val="center"/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</w:pPr>
          </w:p>
        </w:tc>
      </w:tr>
      <w:tr w:rsidR="00F30070" w14:paraId="6FEE15BA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52285267" w14:textId="77777777" w:rsidR="00F30070" w:rsidRDefault="007E221F">
            <w:pPr>
              <w:keepNext/>
              <w:jc w:val="center"/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>Conferita a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Awarded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to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Dècerné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à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Verleiht</w:t>
            </w:r>
            <w:proofErr w:type="spellEnd"/>
          </w:p>
        </w:tc>
      </w:tr>
      <w:tr w:rsidR="00F30070" w14:paraId="5B4B0C29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1BC47862" w14:textId="77777777" w:rsidR="00F30070" w:rsidRDefault="007E221F">
            <w:pPr>
              <w:keepNext/>
              <w:spacing w:before="60" w:after="60"/>
              <w:jc w:val="center"/>
              <w:rPr>
                <w:rFonts w:ascii="Book Antiqua" w:eastAsia="Book Antiqua" w:hAnsi="Book Antiqua" w:cs="Book Antiqua"/>
                <w:b/>
                <w:smallCaps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smallCaps/>
                <w:sz w:val="32"/>
                <w:szCs w:val="32"/>
              </w:rPr>
              <w:t>     </w:t>
            </w:r>
          </w:p>
        </w:tc>
      </w:tr>
      <w:tr w:rsidR="00F30070" w14:paraId="4DB3C2A6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691E6273" w14:textId="77777777" w:rsidR="00F30070" w:rsidRDefault="007E221F">
            <w:pPr>
              <w:spacing w:before="60" w:after="60"/>
              <w:jc w:val="center"/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>a</w:t>
            </w:r>
            <w:proofErr w:type="spellEnd"/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mallCaps/>
                <w:sz w:val="18"/>
                <w:szCs w:val="18"/>
              </w:rPr>
              <w:t>/</w:t>
            </w:r>
            <w:r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Born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in / Né(e) à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Geboren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in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 </w:t>
            </w:r>
            <w:bookmarkStart w:id="0" w:name="bookmark=id.gjdgxs" w:colFirst="0" w:colLast="0"/>
            <w:bookmarkEnd w:id="0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       </w:t>
            </w:r>
            <w:r>
              <w:rPr>
                <w:rFonts w:ascii="Book Antiqua" w:eastAsia="Book Antiqua" w:hAnsi="Book Antiqua" w:cs="Book Antiqua"/>
                <w:color w:val="C00000"/>
                <w:sz w:val="16"/>
                <w:szCs w:val="16"/>
              </w:rPr>
              <w:t>IL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/ On / Le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Am</w:t>
            </w:r>
            <w:proofErr w:type="spellEnd"/>
            <w:r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  <w:t xml:space="preserve">    </w:t>
            </w:r>
            <w:r>
              <w:rPr>
                <w:rFonts w:ascii="Bookman Old Style" w:eastAsia="Bookman Old Style" w:hAnsi="Bookman Old Style" w:cs="Bookman Old Style"/>
                <w:b/>
                <w:smallCaps/>
                <w:sz w:val="18"/>
                <w:szCs w:val="18"/>
              </w:rPr>
              <w:t>     </w:t>
            </w:r>
          </w:p>
        </w:tc>
      </w:tr>
      <w:tr w:rsidR="00F30070" w14:paraId="07502629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043F313A" w14:textId="77777777" w:rsidR="00F30070" w:rsidRDefault="00F30070">
            <w:pPr>
              <w:spacing w:before="60"/>
              <w:jc w:val="center"/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</w:pPr>
          </w:p>
        </w:tc>
      </w:tr>
      <w:tr w:rsidR="00F30070" w14:paraId="1287F484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28D4AD31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>Conseguita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 presso l’istituzione formativa/scolastica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Achieved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near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vocational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training institute - school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Obtenu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auprès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de l’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établissement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de formation -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scolaire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Absolviert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Bildungseinrichtun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Schule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</w:p>
          <w:p w14:paraId="0204F06B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mallCaps/>
                <w:sz w:val="32"/>
                <w:szCs w:val="32"/>
              </w:rPr>
              <w:t>     </w:t>
            </w:r>
          </w:p>
        </w:tc>
      </w:tr>
      <w:tr w:rsidR="00F30070" w14:paraId="436D00D7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04BC35EA" w14:textId="77777777" w:rsidR="00F30070" w:rsidRDefault="00F30070">
            <w:pPr>
              <w:jc w:val="center"/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</w:pPr>
          </w:p>
        </w:tc>
      </w:tr>
      <w:tr w:rsidR="00F30070" w14:paraId="5C4FCA73" w14:textId="77777777">
        <w:tc>
          <w:tcPr>
            <w:tcW w:w="5047" w:type="dxa"/>
            <w:shd w:val="clear" w:color="auto" w:fill="auto"/>
            <w:vAlign w:val="center"/>
          </w:tcPr>
          <w:p w14:paraId="47C5FFBD" w14:textId="77777777" w:rsidR="00F30070" w:rsidRDefault="007E221F">
            <w:pP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Sede </w:t>
            </w:r>
            <w:r>
              <w:rPr>
                <w:rFonts w:ascii="Bookman Old Style" w:eastAsia="Bookman Old Style" w:hAnsi="Bookman Old Style" w:cs="Bookman Old Style"/>
                <w:smallCaps/>
                <w:sz w:val="18"/>
                <w:szCs w:val="18"/>
              </w:rPr>
              <w:t>/</w:t>
            </w:r>
            <w:r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Place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Lieu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Ort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ascii="Bookman Old Style" w:eastAsia="Bookman Old Style" w:hAnsi="Bookman Old Style" w:cs="Bookman Old Style"/>
                <w:smallCaps/>
                <w:sz w:val="18"/>
                <w:szCs w:val="18"/>
              </w:rPr>
              <w:t>     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11F0C204" w14:textId="77777777" w:rsidR="00F30070" w:rsidRDefault="007E221F">
            <w:pPr>
              <w:tabs>
                <w:tab w:val="left" w:pos="5760"/>
              </w:tabs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Data </w:t>
            </w:r>
            <w:r>
              <w:rPr>
                <w:rFonts w:ascii="Bookman Old Style" w:eastAsia="Bookman Old Style" w:hAnsi="Bookman Old Style" w:cs="Bookman Old Style"/>
                <w:smallCaps/>
                <w:sz w:val="18"/>
                <w:szCs w:val="18"/>
              </w:rPr>
              <w:t>/</w:t>
            </w:r>
            <w:r>
              <w:rPr>
                <w:rFonts w:ascii="Bookman Old Style" w:eastAsia="Bookman Old Style" w:hAnsi="Bookman Old Style" w:cs="Bookman Old Style"/>
                <w:smallCaps/>
                <w:color w:val="80000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Date / Date / Datum </w:t>
            </w: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     </w:t>
            </w:r>
          </w:p>
        </w:tc>
      </w:tr>
      <w:tr w:rsidR="00F30070" w14:paraId="06D4E49B" w14:textId="77777777">
        <w:tc>
          <w:tcPr>
            <w:tcW w:w="10065" w:type="dxa"/>
            <w:gridSpan w:val="2"/>
            <w:shd w:val="clear" w:color="auto" w:fill="auto"/>
            <w:vAlign w:val="center"/>
          </w:tcPr>
          <w:p w14:paraId="7C16840D" w14:textId="77777777" w:rsidR="00F30070" w:rsidRDefault="00F30070">
            <w:pPr>
              <w:tabs>
                <w:tab w:val="left" w:pos="5760"/>
              </w:tabs>
              <w:jc w:val="center"/>
              <w:rPr>
                <w:rFonts w:ascii="Bookman Old Style" w:eastAsia="Bookman Old Style" w:hAnsi="Bookman Old Style" w:cs="Bookman Old Style"/>
                <w:smallCaps/>
                <w:color w:val="800000"/>
                <w:sz w:val="52"/>
                <w:szCs w:val="52"/>
              </w:rPr>
            </w:pPr>
          </w:p>
        </w:tc>
      </w:tr>
      <w:tr w:rsidR="00F30070" w14:paraId="57D82FF1" w14:textId="77777777">
        <w:tc>
          <w:tcPr>
            <w:tcW w:w="5047" w:type="dxa"/>
            <w:shd w:val="clear" w:color="auto" w:fill="auto"/>
            <w:vAlign w:val="center"/>
          </w:tcPr>
          <w:p w14:paraId="3052C7C8" w14:textId="77777777" w:rsidR="00F30070" w:rsidRDefault="00F30070">
            <w:pP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72C70358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Timbro e Firma</w:t>
            </w:r>
          </w:p>
        </w:tc>
      </w:tr>
      <w:tr w:rsidR="00F30070" w14:paraId="2E224A7E" w14:textId="77777777">
        <w:tc>
          <w:tcPr>
            <w:tcW w:w="5047" w:type="dxa"/>
            <w:shd w:val="clear" w:color="auto" w:fill="auto"/>
            <w:vAlign w:val="center"/>
          </w:tcPr>
          <w:p w14:paraId="1BB41CD3" w14:textId="77777777" w:rsidR="00F30070" w:rsidRDefault="00F30070">
            <w:pPr>
              <w:rPr>
                <w:rFonts w:ascii="Bookman Old Style" w:eastAsia="Bookman Old Style" w:hAnsi="Bookman Old Style" w:cs="Bookman Old Style"/>
                <w:smallCaps/>
                <w:color w:val="800000"/>
                <w:sz w:val="40"/>
                <w:szCs w:val="40"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67C2902F" w14:textId="77777777" w:rsidR="00F30070" w:rsidRDefault="00F30070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30070" w14:paraId="04C0D1F5" w14:textId="77777777">
        <w:tc>
          <w:tcPr>
            <w:tcW w:w="5047" w:type="dxa"/>
            <w:shd w:val="clear" w:color="auto" w:fill="auto"/>
            <w:vAlign w:val="center"/>
          </w:tcPr>
          <w:p w14:paraId="7490A16E" w14:textId="77777777" w:rsidR="00F30070" w:rsidRDefault="00F30070">
            <w:pP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</w:pPr>
          </w:p>
        </w:tc>
        <w:tc>
          <w:tcPr>
            <w:tcW w:w="5018" w:type="dxa"/>
            <w:shd w:val="clear" w:color="auto" w:fill="auto"/>
            <w:vAlign w:val="center"/>
          </w:tcPr>
          <w:p w14:paraId="6B8DFB1C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Il Rappresentante Legale</w:t>
            </w:r>
          </w:p>
          <w:p w14:paraId="40E74EA4" w14:textId="77777777" w:rsidR="00F30070" w:rsidRDefault="00F30070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30070" w14:paraId="56A539AC" w14:textId="77777777">
        <w:trPr>
          <w:trHeight w:val="1134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74435873" w14:textId="77777777" w:rsidR="00F30070" w:rsidRDefault="007E221F">
            <w:pPr>
              <w:spacing w:line="48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n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°  </w:t>
            </w:r>
            <w:r>
              <w:rPr>
                <w:rFonts w:ascii="Bookman Old Style" w:eastAsia="Bookman Old Style" w:hAnsi="Bookman Old Style" w:cs="Bookman Old Style"/>
                <w:sz w:val="14"/>
                <w:szCs w:val="14"/>
              </w:rPr>
              <w:t>…</w:t>
            </w:r>
            <w:proofErr w:type="gramEnd"/>
            <w:r>
              <w:rPr>
                <w:rFonts w:ascii="Bookman Old Style" w:eastAsia="Bookman Old Style" w:hAnsi="Bookman Old Style" w:cs="Bookman Old Style"/>
                <w:sz w:val="14"/>
                <w:szCs w:val="14"/>
              </w:rPr>
              <w:t xml:space="preserve">………………………………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del</w:t>
            </w:r>
          </w:p>
        </w:tc>
      </w:tr>
    </w:tbl>
    <w:p w14:paraId="1BA26C1B" w14:textId="76544DA6" w:rsidR="00F30070" w:rsidRDefault="00443E00">
      <w:pPr>
        <w:spacing w:before="100" w:after="10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FA48255" wp14:editId="75250A62">
                <wp:simplePos x="0" y="0"/>
                <wp:positionH relativeFrom="column">
                  <wp:posOffset>8448675</wp:posOffset>
                </wp:positionH>
                <wp:positionV relativeFrom="paragraph">
                  <wp:posOffset>509270</wp:posOffset>
                </wp:positionV>
                <wp:extent cx="5478672" cy="391662"/>
                <wp:effectExtent l="0" t="0" r="0" b="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672" cy="39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B2C51" w14:textId="77777777" w:rsidR="00F30070" w:rsidRDefault="007E221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FA48255" id="Rettangolo 218" o:spid="_x0000_s1026" style="position:absolute;left:0;text-align:left;margin-left:665.25pt;margin-top:40.1pt;width:431.4pt;height:30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36B2C51" w14:textId="77777777" w:rsidR="00F3007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eastAsia="Book Antiqua" w:hAnsi="Book Antiqua" w:cs="Book Antiqua"/>
          <w:i/>
          <w:color w:val="C00000"/>
          <w:sz w:val="20"/>
          <w:szCs w:val="20"/>
        </w:rPr>
        <w:t>Competenze di base</w:t>
      </w:r>
      <w:r>
        <w:rPr>
          <w:rFonts w:ascii="Book Antiqua" w:eastAsia="Book Antiqua" w:hAnsi="Book Antiqua" w:cs="Book Antiqua"/>
          <w:i/>
          <w:color w:val="C0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Basic skills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Compétences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de base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Basiskompetenzen</w:t>
      </w:r>
      <w:proofErr w:type="spellEnd"/>
    </w:p>
    <w:tbl>
      <w:tblPr>
        <w:tblStyle w:val="a0"/>
        <w:tblpPr w:leftFromText="141" w:rightFromText="141" w:vertAnchor="text" w:tblpY="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7495"/>
      </w:tblGrid>
      <w:tr w:rsidR="00F30070" w14:paraId="5509FBDC" w14:textId="77777777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119FB82" w14:textId="77777777" w:rsidR="00F30070" w:rsidRDefault="007E221F">
            <w:pPr>
              <w:tabs>
                <w:tab w:val="left" w:pos="4444"/>
              </w:tabs>
              <w:jc w:val="center"/>
              <w:rPr>
                <w:rFonts w:ascii="Bookman Old Style" w:eastAsia="Bookman Old Style" w:hAnsi="Bookman Old Style" w:cs="Bookman Old Style"/>
                <w:smallCaps/>
                <w:color w:val="333333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mallCaps/>
                <w:color w:val="333333"/>
                <w:sz w:val="16"/>
                <w:szCs w:val="16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CD290CE" w14:textId="77777777" w:rsidR="00F30070" w:rsidRDefault="007E221F">
            <w:pPr>
              <w:jc w:val="center"/>
              <w:rPr>
                <w:rFonts w:ascii="Bookman Old Style" w:eastAsia="Bookman Old Style" w:hAnsi="Bookman Old Style" w:cs="Bookman Old Style"/>
                <w:smallCaps/>
                <w:color w:val="333333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mallCaps/>
                <w:color w:val="333333"/>
                <w:sz w:val="16"/>
                <w:szCs w:val="16"/>
              </w:rPr>
              <w:t>Denominazione</w:t>
            </w:r>
            <w:r>
              <w:rPr>
                <w:rFonts w:ascii="Bookman Old Style" w:eastAsia="Bookman Old Style" w:hAnsi="Bookman Old Style" w:cs="Bookman Old Style"/>
                <w:smallCaps/>
                <w:color w:val="333333"/>
                <w:sz w:val="16"/>
                <w:szCs w:val="16"/>
              </w:rPr>
              <w:t xml:space="preserve"> competenza</w:t>
            </w:r>
          </w:p>
        </w:tc>
      </w:tr>
      <w:tr w:rsidR="00F30070" w14:paraId="64C3FC74" w14:textId="77777777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7B101CA2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Competenza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4275A67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Esercitare diritti e doveri nel proprio ambito esperienziale di vita e professionale, nel tessuto sociale e civile locale e nel rispetto dell’ambiente</w:t>
            </w:r>
          </w:p>
        </w:tc>
      </w:tr>
      <w:tr w:rsidR="00F30070" w14:paraId="61B9737C" w14:textId="77777777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4DB8E294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Competenza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D92BF2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Utilizzare le tecnologie informatiche per la comunicazione e la ricezione</w:t>
            </w:r>
          </w:p>
          <w:p w14:paraId="4E77B722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di informazioni</w:t>
            </w:r>
          </w:p>
        </w:tc>
      </w:tr>
      <w:tr w:rsidR="00F30070" w14:paraId="7C87F696" w14:textId="77777777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2290379D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Competenza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1B2342A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Esprimersi e comunicare in lingua straniera in contesti personali, professionali e di vita</w:t>
            </w:r>
          </w:p>
        </w:tc>
      </w:tr>
      <w:tr w:rsidR="00F30070" w14:paraId="08ED6EE1" w14:textId="77777777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070BD5B3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Competenze alfabetiche funzionali - comunicazio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C11FB95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Esprimersi e comunicare in lingua italiana in contesti personali, professionali e di vita</w:t>
            </w:r>
          </w:p>
        </w:tc>
      </w:tr>
      <w:tr w:rsidR="00F30070" w14:paraId="24A580B0" w14:textId="77777777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17C36902" w14:textId="77777777" w:rsidR="00F30070" w:rsidRDefault="00F30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3EA03F34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Comunicare utilizzando semplici materiali visivi, sonori e digitali, con riferimento anche ai linguaggi e alle forme espressive artistiche e creative</w:t>
            </w:r>
          </w:p>
        </w:tc>
      </w:tr>
      <w:tr w:rsidR="00F30070" w14:paraId="4C8E8744" w14:textId="77777777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7C46AEC2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Competenze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EAB4BFA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Utilizzare concetti matematici, semplici procedure di calcolo e di analisi per descrivere e interpretare dati di realtà e per risolvere situazioni problematiche di vario tipo legate al proprio contesto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di vita quotidiano e professionale</w:t>
            </w:r>
          </w:p>
        </w:tc>
      </w:tr>
      <w:tr w:rsidR="00F30070" w14:paraId="1819FB32" w14:textId="77777777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12E8268E" w14:textId="77777777" w:rsidR="00F30070" w:rsidRDefault="00F30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6F1BC9CF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F30070" w14:paraId="70314E73" w14:textId="77777777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37C65D58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Competenze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FF7CAF1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Identificare la cultura distintiva e le opportunità del proprio ambito lavorativo, nel contesto e nel sistema socio-economico territoriale e complessivo.</w:t>
            </w:r>
          </w:p>
        </w:tc>
      </w:tr>
      <w:tr w:rsidR="00F30070" w14:paraId="10E05CF4" w14:textId="77777777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2E9B75E2" w14:textId="77777777" w:rsidR="00F30070" w:rsidRDefault="00F30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062C5B" w14:textId="77777777" w:rsidR="00F30070" w:rsidRDefault="007E221F">
            <w:pPr>
              <w:spacing w:before="20" w:after="20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0A5AB178" w14:textId="77777777" w:rsidR="00F30070" w:rsidRDefault="00F30070">
      <w:pPr>
        <w:jc w:val="both"/>
        <w:rPr>
          <w:rFonts w:ascii="Book Antiqua" w:eastAsia="Book Antiqua" w:hAnsi="Book Antiqua" w:cs="Book Antiqua"/>
          <w:smallCaps/>
          <w:color w:val="C00000"/>
          <w:sz w:val="18"/>
          <w:szCs w:val="18"/>
        </w:rPr>
      </w:pPr>
    </w:p>
    <w:p w14:paraId="5456FE3E" w14:textId="77777777" w:rsidR="00F30070" w:rsidRDefault="007E221F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PROFILO REGIONALE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Regional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profile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Profil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régional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Regionales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Profil</w:t>
      </w:r>
      <w:proofErr w:type="spellEnd"/>
    </w:p>
    <w:p w14:paraId="28646C76" w14:textId="77777777" w:rsidR="00F30070" w:rsidRDefault="00F30070">
      <w:pPr>
        <w:jc w:val="both"/>
        <w:rPr>
          <w:rFonts w:ascii="Book Antiqua" w:eastAsia="Book Antiqua" w:hAnsi="Book Antiqua" w:cs="Book Antiqua"/>
          <w:i/>
          <w:color w:val="C00000"/>
          <w:sz w:val="18"/>
          <w:szCs w:val="18"/>
        </w:rPr>
      </w:pPr>
    </w:p>
    <w:p w14:paraId="2FA1BFD6" w14:textId="77777777" w:rsidR="00F30070" w:rsidRDefault="007E221F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i/>
          <w:color w:val="C00000"/>
          <w:sz w:val="20"/>
          <w:szCs w:val="20"/>
        </w:rPr>
        <w:t>Tecnico professionali</w:t>
      </w: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Technical and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professional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competences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Compétences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techniques et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professionnelles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Technische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und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berufliche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Kompetenzen</w:t>
      </w:r>
      <w:proofErr w:type="spellEnd"/>
    </w:p>
    <w:p w14:paraId="6B494DD4" w14:textId="77777777" w:rsidR="00F30070" w:rsidRDefault="00F30070">
      <w:pPr>
        <w:jc w:val="both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</w:p>
    <w:tbl>
      <w:tblPr>
        <w:tblStyle w:val="a1"/>
        <w:tblpPr w:leftFromText="141" w:rightFromText="141" w:vertAnchor="text" w:tblpY="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2"/>
        <w:gridCol w:w="5390"/>
      </w:tblGrid>
      <w:tr w:rsidR="00F30070" w14:paraId="53D40A8F" w14:textId="77777777">
        <w:tc>
          <w:tcPr>
            <w:tcW w:w="5502" w:type="dxa"/>
            <w:shd w:val="clear" w:color="auto" w:fill="auto"/>
            <w:vAlign w:val="center"/>
          </w:tcPr>
          <w:p w14:paraId="763BBD17" w14:textId="77777777" w:rsidR="00F30070" w:rsidRDefault="007E221F">
            <w:pPr>
              <w:tabs>
                <w:tab w:val="left" w:pos="4444"/>
              </w:tabs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CD21DF4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Denominazione competenza</w:t>
            </w:r>
          </w:p>
        </w:tc>
      </w:tr>
      <w:tr w:rsidR="00F30070" w14:paraId="6800FD58" w14:textId="77777777">
        <w:trPr>
          <w:trHeight w:val="516"/>
        </w:trPr>
        <w:tc>
          <w:tcPr>
            <w:tcW w:w="55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5DF9A" w14:textId="77777777" w:rsidR="00F30070" w:rsidRDefault="00F30070">
            <w:pPr>
              <w:spacing w:before="20" w:after="2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5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FCDA4" w14:textId="77777777" w:rsidR="00F30070" w:rsidRDefault="00F30070">
            <w:pPr>
              <w:spacing w:before="20" w:after="2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</w:tbl>
    <w:p w14:paraId="090400F9" w14:textId="77777777" w:rsidR="00F30070" w:rsidRDefault="00F30070">
      <w:pPr>
        <w:spacing w:after="60"/>
        <w:jc w:val="both"/>
        <w:rPr>
          <w:rFonts w:ascii="Book Antiqua" w:eastAsia="Book Antiqua" w:hAnsi="Book Antiqua" w:cs="Book Antiqua"/>
          <w:smallCaps/>
          <w:color w:val="C00000"/>
          <w:sz w:val="20"/>
          <w:szCs w:val="20"/>
        </w:rPr>
      </w:pPr>
    </w:p>
    <w:p w14:paraId="79A6086D" w14:textId="18EF2CFF" w:rsidR="00F30070" w:rsidRDefault="007E221F">
      <w:pPr>
        <w:spacing w:after="60"/>
        <w:jc w:val="both"/>
        <w:rPr>
          <w:sz w:val="18"/>
          <w:szCs w:val="18"/>
        </w:rPr>
      </w:pPr>
      <w:r>
        <w:rPr>
          <w:rFonts w:ascii="Book Antiqua" w:eastAsia="Book Antiqua" w:hAnsi="Book Antiqua" w:cs="Book Antiqua"/>
          <w:smallCaps/>
          <w:color w:val="C00000"/>
          <w:sz w:val="20"/>
          <w:szCs w:val="20"/>
        </w:rPr>
        <w:t xml:space="preserve">D – ESPERIENZE DI APPRENDIMENTO IN AMBITO LAVORATIVO </w:t>
      </w:r>
      <w:r>
        <w:rPr>
          <w:rFonts w:ascii="Bookman Old Style" w:eastAsia="Bookman Old Style" w:hAnsi="Bookman Old Style" w:cs="Bookman Old Style"/>
          <w:sz w:val="16"/>
          <w:szCs w:val="16"/>
        </w:rPr>
        <w:t>/ Work-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based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learning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experiences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Expériences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d’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apprentissage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en milieu de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travail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Lernerfahrungen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im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Arbeitsumfeld</w:t>
      </w:r>
      <w:proofErr w:type="spellEnd"/>
    </w:p>
    <w:tbl>
      <w:tblPr>
        <w:tblStyle w:val="a2"/>
        <w:tblpPr w:leftFromText="85" w:rightFromText="85" w:topFromText="85" w:bottomFromText="85" w:vertAnchor="text" w:tblpY="90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F30070" w14:paraId="2F39D5F3" w14:textId="77777777">
        <w:trPr>
          <w:trHeight w:val="982"/>
        </w:trPr>
        <w:tc>
          <w:tcPr>
            <w:tcW w:w="1735" w:type="dxa"/>
            <w:vAlign w:val="center"/>
          </w:tcPr>
          <w:p w14:paraId="719E31BC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eastAsia="Book Antiqua" w:hAnsi="Book Antiqua" w:cs="Book Antiqua"/>
                <w:color w:val="8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C00000"/>
                <w:sz w:val="18"/>
                <w:szCs w:val="18"/>
              </w:rPr>
              <w:t xml:space="preserve">Tipo esperienza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/</w:t>
            </w:r>
            <w:r>
              <w:rPr>
                <w:rFonts w:ascii="Book Antiqua" w:eastAsia="Book Antiqua" w:hAnsi="Book Antiqua" w:cs="Book Antiqua"/>
                <w:color w:val="FF0000"/>
                <w:sz w:val="18"/>
                <w:szCs w:val="18"/>
              </w:rPr>
              <w:br/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Type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experience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/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Type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d'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expérience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/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Art von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CE6E81D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eastAsia="Book Antiqua" w:hAnsi="Book Antiqua" w:cs="Book Antiqua"/>
                <w:color w:val="800000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C00000"/>
                <w:sz w:val="18"/>
                <w:szCs w:val="18"/>
              </w:rPr>
              <w:t>Ore</w:t>
            </w:r>
            <w:r>
              <w:rPr>
                <w:rFonts w:ascii="Book Antiqua" w:eastAsia="Book Antiqua" w:hAnsi="Book Antiqua" w:cs="Book Antiqua"/>
                <w:color w:val="800000"/>
                <w:sz w:val="18"/>
                <w:szCs w:val="18"/>
              </w:rPr>
              <w:br/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Hours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Heures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21639341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C00000"/>
                <w:sz w:val="18"/>
                <w:szCs w:val="18"/>
              </w:rPr>
              <w:t>Denominazione del soggetto ospitante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/ Name of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host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organization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Dénomination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sujet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d’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accueil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/ Name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aufnehmenden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0414DB9D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C00000"/>
                <w:sz w:val="18"/>
                <w:szCs w:val="18"/>
              </w:rPr>
              <w:t>Sede - Contesto di svolgimento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Premises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-work place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Siège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contexte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réalisation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Ort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Kontext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Durchführung</w:t>
            </w:r>
            <w:proofErr w:type="spellEnd"/>
          </w:p>
        </w:tc>
      </w:tr>
      <w:tr w:rsidR="00F30070" w14:paraId="3236D97E" w14:textId="77777777">
        <w:trPr>
          <w:trHeight w:val="567"/>
        </w:trPr>
        <w:tc>
          <w:tcPr>
            <w:tcW w:w="1735" w:type="dxa"/>
            <w:vAlign w:val="center"/>
          </w:tcPr>
          <w:p w14:paraId="58D1A2CB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1032" w:type="dxa"/>
            <w:vAlign w:val="center"/>
          </w:tcPr>
          <w:p w14:paraId="7D5F2593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4132" w:type="dxa"/>
            <w:vAlign w:val="center"/>
          </w:tcPr>
          <w:p w14:paraId="463184D1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3993" w:type="dxa"/>
            <w:vAlign w:val="center"/>
          </w:tcPr>
          <w:p w14:paraId="74C12F0C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</w:tr>
      <w:tr w:rsidR="00F30070" w14:paraId="2BACE449" w14:textId="77777777">
        <w:trPr>
          <w:trHeight w:val="567"/>
        </w:trPr>
        <w:tc>
          <w:tcPr>
            <w:tcW w:w="1735" w:type="dxa"/>
            <w:vAlign w:val="center"/>
          </w:tcPr>
          <w:p w14:paraId="7D42939B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1032" w:type="dxa"/>
            <w:vAlign w:val="center"/>
          </w:tcPr>
          <w:p w14:paraId="7E25A388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4132" w:type="dxa"/>
            <w:vAlign w:val="center"/>
          </w:tcPr>
          <w:p w14:paraId="04FF8CEC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3993" w:type="dxa"/>
            <w:vAlign w:val="center"/>
          </w:tcPr>
          <w:p w14:paraId="5ACDFE98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</w:tr>
      <w:tr w:rsidR="00F30070" w14:paraId="2A873681" w14:textId="77777777">
        <w:trPr>
          <w:trHeight w:val="567"/>
        </w:trPr>
        <w:tc>
          <w:tcPr>
            <w:tcW w:w="1735" w:type="dxa"/>
            <w:vAlign w:val="center"/>
          </w:tcPr>
          <w:p w14:paraId="22BEA0E9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1032" w:type="dxa"/>
            <w:vAlign w:val="center"/>
          </w:tcPr>
          <w:p w14:paraId="062FBCB3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4132" w:type="dxa"/>
            <w:vAlign w:val="center"/>
          </w:tcPr>
          <w:p w14:paraId="7066DF63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  <w:tc>
          <w:tcPr>
            <w:tcW w:w="3993" w:type="dxa"/>
            <w:vAlign w:val="center"/>
          </w:tcPr>
          <w:p w14:paraId="3594DA4B" w14:textId="77777777" w:rsidR="00F30070" w:rsidRDefault="007E221F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</w:tr>
    </w:tbl>
    <w:p w14:paraId="2042C2BD" w14:textId="77777777" w:rsidR="00F30070" w:rsidRDefault="00F30070">
      <w:pPr>
        <w:jc w:val="both"/>
        <w:rPr>
          <w:rFonts w:ascii="Book Antiqua" w:eastAsia="Book Antiqua" w:hAnsi="Book Antiqua" w:cs="Book Antiqua"/>
          <w:smallCaps/>
          <w:color w:val="C00000"/>
          <w:sz w:val="20"/>
          <w:szCs w:val="20"/>
        </w:rPr>
      </w:pPr>
    </w:p>
    <w:p w14:paraId="3C359843" w14:textId="77777777" w:rsidR="00F30070" w:rsidRDefault="007E221F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C00000"/>
          <w:sz w:val="20"/>
          <w:szCs w:val="20"/>
        </w:rPr>
        <w:t>E - ANNOTAZIONI INTEGRATIVE</w:t>
      </w: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Additional notes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Observations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complémentaires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Zusätzliche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Bemerkungen</w:t>
      </w:r>
      <w:proofErr w:type="spellEnd"/>
    </w:p>
    <w:p w14:paraId="6F1F26BE" w14:textId="77777777" w:rsidR="00F30070" w:rsidRDefault="00F30070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191E3027" w14:textId="77777777" w:rsidR="00F30070" w:rsidRDefault="007E2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mallCaps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 xml:space="preserve">Qualifica professionale conseguita in esito ad un percorso triennale di istruzione e formazione professionale </w:t>
      </w:r>
    </w:p>
    <w:p w14:paraId="3629F5A6" w14:textId="77777777" w:rsidR="00F30070" w:rsidRDefault="007E2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mallCaps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smallCaps/>
          <w:color w:val="000000"/>
          <w:sz w:val="20"/>
          <w:szCs w:val="20"/>
        </w:rPr>
        <w:t>durata    2970   ore</w:t>
      </w:r>
    </w:p>
    <w:p w14:paraId="02C1C4F7" w14:textId="77777777" w:rsidR="00F30070" w:rsidRDefault="007E221F">
      <w:pPr>
        <w:spacing w:before="480" w:after="240"/>
        <w:jc w:val="both"/>
        <w:rPr>
          <w:rFonts w:ascii="Book Antiqua" w:eastAsia="Book Antiqua" w:hAnsi="Book Antiqua" w:cs="Book Antiqua"/>
          <w:b/>
          <w:color w:val="333333"/>
          <w:sz w:val="20"/>
          <w:szCs w:val="20"/>
        </w:rPr>
      </w:pPr>
      <w:r>
        <w:rPr>
          <w:rFonts w:ascii="Book Antiqua" w:eastAsia="Book Antiqua" w:hAnsi="Book Antiqua" w:cs="Book Antiqua"/>
          <w:color w:val="C00000"/>
          <w:sz w:val="20"/>
          <w:szCs w:val="20"/>
        </w:rPr>
        <w:t xml:space="preserve">F - </w:t>
      </w:r>
      <w:proofErr w:type="gramStart"/>
      <w:r>
        <w:rPr>
          <w:rFonts w:ascii="Book Antiqua" w:eastAsia="Book Antiqua" w:hAnsi="Book Antiqua" w:cs="Book Antiqua"/>
          <w:color w:val="C00000"/>
          <w:sz w:val="20"/>
          <w:szCs w:val="20"/>
        </w:rPr>
        <w:t>VALUTAZIONE  CONCLUSIVA</w:t>
      </w:r>
      <w:proofErr w:type="gramEnd"/>
      <w:r>
        <w:rPr>
          <w:rFonts w:ascii="Book Antiqua" w:eastAsia="Book Antiqua" w:hAnsi="Book Antiqua" w:cs="Book Antiqua"/>
          <w:color w:val="C00000"/>
          <w:sz w:val="20"/>
          <w:szCs w:val="20"/>
        </w:rPr>
        <w:t xml:space="preserve"> IN ESITO AL PERCORSO (COME DA VERBALE D‘ESAME)</w:t>
      </w:r>
      <w:r>
        <w:rPr>
          <w:rFonts w:ascii="Book Antiqua" w:eastAsia="Book Antiqua" w:hAnsi="Book Antiqua" w:cs="Book Antiqua"/>
          <w:color w:val="33333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     </w:t>
      </w:r>
      <w:r>
        <w:rPr>
          <w:rFonts w:ascii="Book Antiqua" w:eastAsia="Book Antiqua" w:hAnsi="Book Antiqua" w:cs="Book Antiqua"/>
          <w:b/>
          <w:sz w:val="24"/>
          <w:szCs w:val="24"/>
        </w:rPr>
        <w:t>/100</w:t>
      </w:r>
    </w:p>
    <w:p w14:paraId="5EADDB2C" w14:textId="77777777" w:rsidR="00F30070" w:rsidRDefault="007E221F">
      <w:pPr>
        <w:spacing w:before="120" w:after="240"/>
        <w:jc w:val="both"/>
        <w:rPr>
          <w:rFonts w:ascii="Book Antiqua" w:eastAsia="Book Antiqua" w:hAnsi="Book Antiqua" w:cs="Book Antiqua"/>
          <w:b/>
          <w:color w:val="333333"/>
          <w:sz w:val="20"/>
          <w:szCs w:val="20"/>
        </w:rPr>
      </w:pPr>
      <w:r>
        <w:br w:type="page"/>
      </w:r>
    </w:p>
    <w:tbl>
      <w:tblPr>
        <w:tblStyle w:val="a3"/>
        <w:tblpPr w:leftFromText="85" w:rightFromText="85" w:topFromText="85" w:bottomFromText="85" w:vertAnchor="text" w:tblpY="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3631"/>
        <w:gridCol w:w="105"/>
        <w:gridCol w:w="3526"/>
      </w:tblGrid>
      <w:tr w:rsidR="00F30070" w14:paraId="29AAA88B" w14:textId="7777777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4EBDFD9A" w14:textId="77777777" w:rsidR="00F30070" w:rsidRDefault="007E221F">
            <w:pPr>
              <w:tabs>
                <w:tab w:val="left" w:pos="5760"/>
              </w:tabs>
              <w:rPr>
                <w:rFonts w:ascii="Book Antiqua" w:eastAsia="Book Antiqua" w:hAnsi="Book Antiqua" w:cs="Book Antiqua"/>
                <w:color w:val="80808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lastRenderedPageBreak/>
              <w:t>COD. ENTE:</w:t>
            </w:r>
            <w:r>
              <w:rPr>
                <w:rFonts w:ascii="Book Antiqua" w:eastAsia="Book Antiqua" w:hAnsi="Book Antiqua" w:cs="Book Antiqua"/>
                <w:color w:val="800000"/>
                <w:sz w:val="20"/>
                <w:szCs w:val="20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69B6ECE3" w14:textId="77777777" w:rsidR="00F30070" w:rsidRDefault="007E221F">
            <w:pPr>
              <w:tabs>
                <w:tab w:val="left" w:pos="5760"/>
              </w:tabs>
              <w:rPr>
                <w:rFonts w:ascii="Book Antiqua" w:eastAsia="Book Antiqua" w:hAnsi="Book Antiqua" w:cs="Book Antiqua"/>
                <w:color w:val="80808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>ANNO FORMATIVO:</w:t>
            </w:r>
            <w:r>
              <w:rPr>
                <w:rFonts w:ascii="Book Antiqua" w:eastAsia="Book Antiqua" w:hAnsi="Book Antiqua" w:cs="Book Antiqua"/>
                <w:color w:val="800000"/>
                <w:sz w:val="20"/>
                <w:szCs w:val="20"/>
              </w:rPr>
              <w:t xml:space="preserve">  </w:t>
            </w:r>
          </w:p>
        </w:tc>
      </w:tr>
      <w:tr w:rsidR="00F30070" w14:paraId="74D182A2" w14:textId="7777777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13109B70" w14:textId="77777777" w:rsidR="00F30070" w:rsidRDefault="007E221F">
            <w:pPr>
              <w:tabs>
                <w:tab w:val="left" w:pos="5760"/>
              </w:tabs>
              <w:rPr>
                <w:rFonts w:ascii="Book Antiqua" w:eastAsia="Book Antiqua" w:hAnsi="Book Antiqua" w:cs="Book Antiqua"/>
                <w:color w:val="80808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 xml:space="preserve">COD. </w:t>
            </w:r>
            <w:proofErr w:type="gramStart"/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>PROGETTO</w:t>
            </w:r>
            <w:r>
              <w:rPr>
                <w:rFonts w:ascii="Book Antiqua" w:eastAsia="Book Antiqua" w:hAnsi="Book Antiqua" w:cs="Book Antiqua"/>
                <w:color w:val="C00000"/>
                <w:sz w:val="20"/>
                <w:szCs w:val="20"/>
              </w:rPr>
              <w:t>:</w:t>
            </w:r>
            <w:r>
              <w:rPr>
                <w:rFonts w:ascii="Book Antiqua" w:eastAsia="Book Antiqua" w:hAnsi="Book Antiqua" w:cs="Book Antiqua"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</w:t>
            </w:r>
            <w:proofErr w:type="gramEnd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7F27E157" w14:textId="77777777" w:rsidR="00F30070" w:rsidRDefault="007E221F">
            <w:pPr>
              <w:tabs>
                <w:tab w:val="left" w:pos="5760"/>
              </w:tabs>
              <w:rPr>
                <w:rFonts w:ascii="Book Antiqua" w:eastAsia="Book Antiqua" w:hAnsi="Book Antiqua" w:cs="Book Antiqua"/>
                <w:color w:val="80808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 xml:space="preserve">COD. </w:t>
            </w:r>
            <w:proofErr w:type="gramStart"/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>INTERVENTO: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</w:t>
            </w:r>
            <w:proofErr w:type="gramEnd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37FCB5A6" w14:textId="77777777" w:rsidR="00F30070" w:rsidRDefault="007E221F">
            <w:pPr>
              <w:tabs>
                <w:tab w:val="left" w:pos="5760"/>
              </w:tabs>
              <w:rPr>
                <w:rFonts w:ascii="Book Antiqua" w:eastAsia="Book Antiqua" w:hAnsi="Book Antiqua" w:cs="Book Antiqua"/>
                <w:color w:val="808080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>TIPOLOGIA:</w:t>
            </w:r>
            <w:r>
              <w:rPr>
                <w:rFonts w:ascii="Book Antiqua" w:eastAsia="Book Antiqua" w:hAnsi="Book Antiqua" w:cs="Book Antiqua"/>
                <w:color w:val="800000"/>
                <w:sz w:val="20"/>
                <w:szCs w:val="20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FI</w:t>
            </w:r>
            <w:proofErr w:type="gramEnd"/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/Q3T</w:t>
            </w:r>
          </w:p>
        </w:tc>
      </w:tr>
      <w:tr w:rsidR="00F30070" w14:paraId="6354EB24" w14:textId="7777777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248D7F2F" w14:textId="77777777" w:rsidR="00F30070" w:rsidRDefault="007E221F">
            <w:pPr>
              <w:tabs>
                <w:tab w:val="left" w:pos="5760"/>
              </w:tabs>
              <w:rPr>
                <w:rFonts w:ascii="Book Antiqua" w:eastAsia="Book Antiqua" w:hAnsi="Book Antiqua" w:cs="Book Antiqua"/>
                <w:color w:val="80808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>AUTORIZZATO CON DECRETO DIRIGENZIALE N.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smallCaps/>
                <w:color w:val="C00000"/>
                <w:sz w:val="20"/>
                <w:szCs w:val="20"/>
              </w:rPr>
              <w:t>DEL</w:t>
            </w:r>
            <w:r>
              <w:rPr>
                <w:rFonts w:ascii="Book Antiqua" w:eastAsia="Book Antiqua" w:hAnsi="Book Antiqua" w:cs="Book Antiqua"/>
                <w:smallCaps/>
                <w:color w:val="80000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     </w:t>
            </w:r>
          </w:p>
        </w:tc>
      </w:tr>
    </w:tbl>
    <w:p w14:paraId="4BCD9F57" w14:textId="77777777" w:rsidR="00F30070" w:rsidRDefault="007E221F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1fob9te" w:colFirst="0" w:colLast="0"/>
      <w:bookmarkEnd w:id="2"/>
      <w:r>
        <w:rPr>
          <w:rFonts w:ascii="Book Antiqua" w:eastAsia="Book Antiqua" w:hAnsi="Book Antiqua" w:cs="Book Antiqua"/>
          <w:smallCaps/>
          <w:color w:val="C00000"/>
          <w:sz w:val="20"/>
          <w:szCs w:val="20"/>
        </w:rPr>
        <w:t>A – PROFILO REGIONALE</w:t>
      </w:r>
      <w:r>
        <w:rPr>
          <w:rFonts w:ascii="Book Antiqua" w:eastAsia="Book Antiqua" w:hAnsi="Book Antiqua" w:cs="Book Antiqua"/>
          <w:smallCaps/>
          <w:color w:val="C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/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Regional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profile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Profile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régional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Regionales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Profil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A66AF96" w14:textId="77777777" w:rsidR="00F30070" w:rsidRDefault="007E221F">
      <w:pPr>
        <w:spacing w:before="120"/>
        <w:jc w:val="both"/>
        <w:rPr>
          <w:rFonts w:ascii="Book Antiqua" w:eastAsia="Book Antiqua" w:hAnsi="Book Antiqua" w:cs="Book Antiqua"/>
          <w:smallCaps/>
          <w:color w:val="800000"/>
          <w:sz w:val="20"/>
          <w:szCs w:val="20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DENOMINAZIONE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Designation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Dénomination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Name</w:t>
      </w:r>
    </w:p>
    <w:p w14:paraId="406AE54F" w14:textId="77777777" w:rsidR="00F30070" w:rsidRDefault="00F30070">
      <w:pPr>
        <w:spacing w:before="120" w:after="120"/>
        <w:jc w:val="both"/>
        <w:rPr>
          <w:rFonts w:ascii="Book Antiqua" w:eastAsia="Book Antiqua" w:hAnsi="Book Antiqua" w:cs="Book Antiqua"/>
          <w:smallCaps/>
          <w:color w:val="C00000"/>
          <w:sz w:val="18"/>
          <w:szCs w:val="18"/>
        </w:rPr>
      </w:pPr>
    </w:p>
    <w:p w14:paraId="5FEBDD0A" w14:textId="77777777" w:rsidR="00F30070" w:rsidRDefault="007E221F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>DESCRIZIONE SINTETICA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t>Synthetic</w:t>
      </w:r>
      <w:proofErr w:type="spellEnd"/>
      <w:r>
        <w:rPr>
          <w:rFonts w:ascii="Bookman Old Style" w:eastAsia="Bookman Old Style" w:hAnsi="Bookman Old Style" w:cs="Bookman Old Style"/>
          <w:sz w:val="18"/>
          <w:szCs w:val="18"/>
        </w:rPr>
        <w:t xml:space="preserve"> description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/ Description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synthétique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Kurzbeschreibung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</w:p>
    <w:tbl>
      <w:tblPr>
        <w:tblStyle w:val="a4"/>
        <w:tblpPr w:leftFromText="141" w:rightFromText="141" w:vertAnchor="text" w:tblpY="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2"/>
        <w:gridCol w:w="5390"/>
      </w:tblGrid>
      <w:tr w:rsidR="00F30070" w14:paraId="14D7A735" w14:textId="77777777">
        <w:tc>
          <w:tcPr>
            <w:tcW w:w="5502" w:type="dxa"/>
            <w:shd w:val="clear" w:color="auto" w:fill="auto"/>
            <w:vAlign w:val="center"/>
          </w:tcPr>
          <w:p w14:paraId="768BC490" w14:textId="77777777" w:rsidR="00F30070" w:rsidRDefault="007E221F">
            <w:pPr>
              <w:tabs>
                <w:tab w:val="left" w:pos="4444"/>
              </w:tabs>
              <w:ind w:right="181"/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B00B2C9" w14:textId="77777777" w:rsidR="00F30070" w:rsidRDefault="007E221F">
            <w:pPr>
              <w:ind w:right="181"/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Nomenclatura Unità Professionali (CP/ISTAT 2011)</w:t>
            </w:r>
          </w:p>
        </w:tc>
      </w:tr>
      <w:tr w:rsidR="00F30070" w14:paraId="6E83DF8C" w14:textId="77777777">
        <w:trPr>
          <w:trHeight w:val="516"/>
        </w:trPr>
        <w:tc>
          <w:tcPr>
            <w:tcW w:w="55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65C2B" w14:textId="77777777" w:rsidR="00F30070" w:rsidRDefault="00F30070">
            <w:pPr>
              <w:ind w:right="181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3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AB523" w14:textId="77777777" w:rsidR="00F30070" w:rsidRDefault="00F30070">
            <w:pPr>
              <w:ind w:right="181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5423E3E9" w14:textId="77777777" w:rsidR="00F30070" w:rsidRDefault="00F30070">
      <w:pPr>
        <w:jc w:val="both"/>
        <w:rPr>
          <w:rFonts w:ascii="Bookman Old Style" w:eastAsia="Bookman Old Style" w:hAnsi="Bookman Old Style" w:cs="Bookman Old Style"/>
          <w:smallCaps/>
          <w:color w:val="C00000"/>
          <w:sz w:val="18"/>
          <w:szCs w:val="18"/>
        </w:rPr>
      </w:pPr>
    </w:p>
    <w:p w14:paraId="7FEB4AC4" w14:textId="77777777" w:rsidR="00F30070" w:rsidRDefault="007E221F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bookmarkStart w:id="4" w:name="_heading=h.2et92p0" w:colFirst="0" w:colLast="0"/>
      <w:bookmarkEnd w:id="4"/>
      <w:r>
        <w:rPr>
          <w:rFonts w:ascii="Bookman Old Style" w:eastAsia="Bookman Old Style" w:hAnsi="Bookman Old Style" w:cs="Bookman Old Style"/>
          <w:smallCaps/>
          <w:color w:val="C00000"/>
          <w:sz w:val="18"/>
          <w:szCs w:val="18"/>
        </w:rPr>
        <w:t xml:space="preserve">DESCRIZIONE SINTETICA PROFILO </w:t>
      </w:r>
      <w:r>
        <w:rPr>
          <w:rFonts w:ascii="Bookman Old Style" w:eastAsia="Bookman Old Style" w:hAnsi="Bookman Old Style" w:cs="Bookman Old Style"/>
          <w:sz w:val="18"/>
          <w:szCs w:val="18"/>
        </w:rPr>
        <w:t>/</w:t>
      </w:r>
      <w:r>
        <w:rPr>
          <w:rFonts w:ascii="Bookman Old Style" w:eastAsia="Bookman Old Style" w:hAnsi="Bookman Old Style" w:cs="Bookman Old Style"/>
          <w:smallCaps/>
          <w:color w:val="C00000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Brief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profile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description / Description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synthétique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du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profil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Kurzbeschreibung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des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Berufsbildes</w:t>
      </w:r>
      <w:proofErr w:type="spellEnd"/>
    </w:p>
    <w:p w14:paraId="00A03B57" w14:textId="77777777" w:rsidR="00F30070" w:rsidRDefault="007E221F">
      <w:pPr>
        <w:spacing w:before="60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     </w:t>
      </w:r>
    </w:p>
    <w:p w14:paraId="1E112F15" w14:textId="77777777" w:rsidR="00F30070" w:rsidRDefault="007E221F">
      <w:pPr>
        <w:spacing w:before="60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C00000"/>
          <w:sz w:val="20"/>
          <w:szCs w:val="20"/>
        </w:rPr>
        <w:t xml:space="preserve">B – FIGURA E INDIRIZZO NAZIONALE DI RIFERIMENTO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National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professional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reference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figure and field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nationale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et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orientation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référence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Nationales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Referenzberufsbild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und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Fachrichtung</w:t>
      </w:r>
      <w:proofErr w:type="spellEnd"/>
    </w:p>
    <w:p w14:paraId="1447EE22" w14:textId="77777777" w:rsidR="00F30070" w:rsidRDefault="007E221F">
      <w:pPr>
        <w:spacing w:before="240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FIGURA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Professional figure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Berufsbild</w:t>
      </w:r>
      <w:proofErr w:type="spellEnd"/>
    </w:p>
    <w:p w14:paraId="2687417E" w14:textId="77777777" w:rsidR="00F30070" w:rsidRDefault="007E221F">
      <w:pPr>
        <w:spacing w:before="120"/>
        <w:jc w:val="both"/>
        <w:rPr>
          <w:rFonts w:ascii="Book Antiqua" w:eastAsia="Book Antiqua" w:hAnsi="Book Antiqua" w:cs="Book Antiqua"/>
          <w:b/>
          <w:smallCaps/>
          <w:sz w:val="20"/>
          <w:szCs w:val="20"/>
        </w:rPr>
      </w:pPr>
      <w:r>
        <w:rPr>
          <w:rFonts w:ascii="Book Antiqua" w:eastAsia="Book Antiqua" w:hAnsi="Book Antiqua" w:cs="Book Antiqua"/>
          <w:b/>
          <w:smallCaps/>
          <w:sz w:val="20"/>
          <w:szCs w:val="20"/>
        </w:rPr>
        <w:t>OPERATORE AI SERVIZI DI VENDITA</w:t>
      </w:r>
    </w:p>
    <w:p w14:paraId="2DE84445" w14:textId="77777777" w:rsidR="00F30070" w:rsidRDefault="007E221F">
      <w:pPr>
        <w:spacing w:before="240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INDIRIZZO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Field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Orientation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Fachrichtung</w:t>
      </w:r>
      <w:proofErr w:type="spellEnd"/>
    </w:p>
    <w:p w14:paraId="428FE3D2" w14:textId="77777777" w:rsidR="00F30070" w:rsidRDefault="007E221F">
      <w:pPr>
        <w:spacing w:before="240" w:after="120"/>
        <w:jc w:val="both"/>
        <w:rPr>
          <w:sz w:val="18"/>
          <w:szCs w:val="18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REFERENZIAZIONI NAZIONALI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National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references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Référencement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national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Nationale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Referenzierung</w:t>
      </w:r>
      <w:proofErr w:type="spellEnd"/>
    </w:p>
    <w:tbl>
      <w:tblPr>
        <w:tblStyle w:val="a5"/>
        <w:tblpPr w:leftFromText="141" w:rightFromText="141" w:vertAnchor="text" w:tblpY="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2"/>
        <w:gridCol w:w="5390"/>
      </w:tblGrid>
      <w:tr w:rsidR="00F30070" w14:paraId="2935F942" w14:textId="77777777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523BBD5" w14:textId="77777777" w:rsidR="00F30070" w:rsidRDefault="007E221F">
            <w:pPr>
              <w:tabs>
                <w:tab w:val="left" w:pos="4444"/>
              </w:tabs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 xml:space="preserve">Attività </w:t>
            </w: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66E98F93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Nomenclatura Unità Professionali (CP/ISTAT 2011)</w:t>
            </w:r>
          </w:p>
        </w:tc>
      </w:tr>
      <w:tr w:rsidR="00F30070" w14:paraId="443B5E53" w14:textId="77777777">
        <w:trPr>
          <w:trHeight w:val="3061"/>
        </w:trPr>
        <w:tc>
          <w:tcPr>
            <w:tcW w:w="5502" w:type="dxa"/>
            <w:tcBorders>
              <w:bottom w:val="single" w:sz="4" w:space="0" w:color="000000"/>
            </w:tcBorders>
            <w:shd w:val="clear" w:color="auto" w:fill="auto"/>
          </w:tcPr>
          <w:p w14:paraId="16A82050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46.2 Commercio all’ingrosso di materie prime agricole e di animali vivi</w:t>
            </w:r>
          </w:p>
          <w:p w14:paraId="4AEC4D8A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46.3 Commercio all’ingrosso di prodotti alimentari, bevande e prodotti del tabacco</w:t>
            </w:r>
          </w:p>
          <w:p w14:paraId="666794FA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46.4 Commercio all’ingrosso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di beni di consumo finale</w:t>
            </w:r>
          </w:p>
          <w:p w14:paraId="2ECB1F9A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46.5 Commercio all’ingrosso di apparecchiature </w:t>
            </w:r>
            <w:proofErr w:type="spellStart"/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ict</w:t>
            </w:r>
            <w:proofErr w:type="spellEnd"/>
          </w:p>
          <w:p w14:paraId="4188162F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46.7 Commercio all’ingrosso specializzato di altri prodotti</w:t>
            </w:r>
          </w:p>
          <w:p w14:paraId="1CC7EE9B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46.9 Commercio all’ingrosso non specializzato</w:t>
            </w:r>
          </w:p>
          <w:p w14:paraId="3D196881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47.1 Commercio al dettaglio in esercizi non specializzati</w:t>
            </w:r>
          </w:p>
          <w:p w14:paraId="12CAFF8C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47.2 Commercio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al dettaglio di prodotti alimentari, bevande e tabacco in esercizi specializzati</w:t>
            </w:r>
          </w:p>
          <w:p w14:paraId="10BA59CE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47.4 Commercio al dettaglio di apparecchiature informatiche e per le telecomunicazioni (</w:t>
            </w:r>
            <w:proofErr w:type="spellStart"/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ict</w:t>
            </w:r>
            <w:proofErr w:type="spellEnd"/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) in esercizi specializzati</w:t>
            </w:r>
          </w:p>
          <w:p w14:paraId="5813F34D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47.5 Commercio al dettaglio di altri prodotti per uso do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mestico in esercizi specializzati</w:t>
            </w:r>
          </w:p>
          <w:p w14:paraId="1069A50C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47.6 Commercio al dettaglio di articoli culturali e ricreativi in esercizi specializzati</w:t>
            </w:r>
          </w:p>
          <w:p w14:paraId="3FED6931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47.7 Commercio al dettaglio di altri prodotti in esercizi specializzati</w:t>
            </w:r>
          </w:p>
          <w:p w14:paraId="11E9609C" w14:textId="77777777" w:rsidR="00F30070" w:rsidRPr="00036269" w:rsidRDefault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47.8 Commercio al dettaglio ambulante</w:t>
            </w:r>
          </w:p>
          <w:p w14:paraId="412BF20D" w14:textId="77777777" w:rsidR="00F30070" w:rsidRPr="00036269" w:rsidRDefault="007E221F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47.9 Commercio al detta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glio al di fuori di negozi, banchi e mercati 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shd w:val="clear" w:color="auto" w:fill="auto"/>
          </w:tcPr>
          <w:p w14:paraId="4DF1AB19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5.1.2.1.0 Commessi delle vendite all’ingrosso</w:t>
            </w:r>
          </w:p>
          <w:p w14:paraId="4B3DB7C5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5.1.2.2.0 Commessi delle vendite al minuto</w:t>
            </w:r>
          </w:p>
          <w:p w14:paraId="19BFEAAB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5.1.2.3.0 Addetti ad attività organizzative delle vendite</w:t>
            </w:r>
          </w:p>
          <w:p w14:paraId="729A5D63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5.1.2.4.0 Cassieri di esercizi commerciali</w:t>
            </w:r>
          </w:p>
          <w:p w14:paraId="26FD92CE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5.1.3.4.0 Addetti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all’informazione e all’assistenza dei clienti</w:t>
            </w:r>
          </w:p>
          <w:p w14:paraId="68F5BBC8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5.1.2.5.1 Venditori a domicilio</w:t>
            </w:r>
          </w:p>
          <w:p w14:paraId="3631C46B" w14:textId="77777777" w:rsidR="00F30070" w:rsidRPr="00036269" w:rsidRDefault="007E221F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5.1.2.5.2 Venditori a distanza</w:t>
            </w:r>
          </w:p>
          <w:p w14:paraId="2E4911C4" w14:textId="77777777" w:rsidR="00F30070" w:rsidRPr="00036269" w:rsidRDefault="007E221F">
            <w:pPr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5.1.3.2.0 Dimostratori e professioni assimilate </w:t>
            </w:r>
          </w:p>
        </w:tc>
      </w:tr>
    </w:tbl>
    <w:p w14:paraId="349E72FD" w14:textId="77777777" w:rsidR="00F30070" w:rsidRDefault="00F30070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smallCaps/>
          <w:color w:val="800000"/>
          <w:sz w:val="18"/>
          <w:szCs w:val="18"/>
        </w:rPr>
      </w:pPr>
    </w:p>
    <w:p w14:paraId="3DAE2FC6" w14:textId="77777777" w:rsidR="00F30070" w:rsidRDefault="007E221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800000"/>
          <w:sz w:val="18"/>
          <w:szCs w:val="18"/>
        </w:rPr>
        <w:t xml:space="preserve">DESCRIZIONE SINTETICA FIGURA E INDIRIZZO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/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Synthetic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description of the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professional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figure and field/ Description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synthetique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de la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profession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et de l’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orientation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Kurzbeschreibung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des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Berufsbildes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und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der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Fachrichtung</w:t>
      </w:r>
      <w:proofErr w:type="spellEnd"/>
    </w:p>
    <w:p w14:paraId="5E6B8CEE" w14:textId="77777777" w:rsidR="00F30070" w:rsidRDefault="00F3007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</w:p>
    <w:p w14:paraId="5F0A63AC" w14:textId="77777777" w:rsidR="00F30070" w:rsidRDefault="007E221F">
      <w:pPr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bookmarkStart w:id="5" w:name="_heading=h.tyjcwt" w:colFirst="0" w:colLast="0"/>
      <w:bookmarkEnd w:id="5"/>
      <w:r w:rsidRPr="00036269">
        <w:rPr>
          <w:rFonts w:ascii="Bookman Old Style" w:eastAsia="Bookman Old Style" w:hAnsi="Bookman Old Style" w:cs="Bookman Old Style"/>
          <w:sz w:val="20"/>
          <w:szCs w:val="20"/>
        </w:rPr>
        <w:t xml:space="preserve">L’Operatore ai servizi di vendita interviene, a livello esecutivo, nel processo della distribuzione commerciale con </w:t>
      </w:r>
      <w:r w:rsidRPr="00036269">
        <w:rPr>
          <w:rFonts w:ascii="Bookman Old Style" w:eastAsia="Bookman Old Style" w:hAnsi="Bookman Old Style" w:cs="Bookman Old Style"/>
          <w:sz w:val="20"/>
          <w:szCs w:val="20"/>
        </w:rPr>
        <w:t>autonomia e responsabilità limitate a ciò che prevedono le procedure e le metodiche della sua operatività. La qualificazione nell’applicazione ed utilizzo di metodologie di base, di strumenti e di informazioni consente di svolgere attività relative al serv</w:t>
      </w:r>
      <w:r w:rsidRPr="00036269">
        <w:rPr>
          <w:rFonts w:ascii="Bookman Old Style" w:eastAsia="Bookman Old Style" w:hAnsi="Bookman Old Style" w:cs="Bookman Old Style"/>
          <w:sz w:val="20"/>
          <w:szCs w:val="20"/>
        </w:rPr>
        <w:t>izio di vendita e post vendita, anche in ambienti virtuali, con competenze nel supporto e assistenza al cliente, nell’organizzazione di ambienti e di spazi espositivi, nella predisposizione di iniziative promozionali e nella realizzazione degli adempimenti</w:t>
      </w:r>
      <w:r w:rsidRPr="00036269">
        <w:rPr>
          <w:rFonts w:ascii="Bookman Old Style" w:eastAsia="Bookman Old Style" w:hAnsi="Bookman Old Style" w:cs="Bookman Old Style"/>
          <w:sz w:val="20"/>
          <w:szCs w:val="20"/>
        </w:rPr>
        <w:t xml:space="preserve"> amministrativi basilari.</w:t>
      </w:r>
      <w:r>
        <w:br w:type="column"/>
      </w:r>
      <w:r>
        <w:rPr>
          <w:rFonts w:ascii="Book Antiqua" w:eastAsia="Book Antiqua" w:hAnsi="Book Antiqua" w:cs="Book Antiqua"/>
          <w:smallCaps/>
          <w:color w:val="C00000"/>
          <w:sz w:val="20"/>
          <w:szCs w:val="20"/>
        </w:rPr>
        <w:t xml:space="preserve">C - COMPETENZE ACQUISITE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Acquired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competences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Compétences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acquises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Erworbene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Kompetenzen</w:t>
      </w:r>
      <w:proofErr w:type="spellEnd"/>
    </w:p>
    <w:p w14:paraId="2C9E95D4" w14:textId="77777777" w:rsidR="00F30070" w:rsidRDefault="00F30070">
      <w:pPr>
        <w:spacing w:line="276" w:lineRule="auto"/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5AE69F69" w14:textId="77777777" w:rsidR="00F30070" w:rsidRDefault="007E221F">
      <w:pPr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 Antiqua" w:eastAsia="Book Antiqua" w:hAnsi="Book Antiqua" w:cs="Book Antiqua"/>
          <w:smallCaps/>
          <w:color w:val="C00000"/>
          <w:sz w:val="18"/>
          <w:szCs w:val="18"/>
        </w:rPr>
        <w:t xml:space="preserve">STANDARD FORMATIVO NAZIONALE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National training standard / Standard de formation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nationale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Nationaler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Ausbildungsstandard</w:t>
      </w:r>
      <w:proofErr w:type="spellEnd"/>
    </w:p>
    <w:p w14:paraId="5C7E5E3A" w14:textId="77777777" w:rsidR="00F30070" w:rsidRDefault="00F3007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76F1C42A" w14:textId="77777777" w:rsidR="00F30070" w:rsidRDefault="007E221F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 Antiqua" w:eastAsia="Book Antiqua" w:hAnsi="Book Antiqua" w:cs="Book Antiqua"/>
          <w:i/>
          <w:color w:val="C00000"/>
          <w:sz w:val="20"/>
          <w:szCs w:val="20"/>
        </w:rPr>
        <w:t>Competen</w:t>
      </w:r>
      <w:r>
        <w:rPr>
          <w:rFonts w:ascii="Book Antiqua" w:eastAsia="Book Antiqua" w:hAnsi="Book Antiqua" w:cs="Book Antiqua"/>
          <w:i/>
          <w:color w:val="C00000"/>
          <w:sz w:val="20"/>
          <w:szCs w:val="20"/>
        </w:rPr>
        <w:t>ze tecnico professionali specifiche</w:t>
      </w:r>
      <w:r>
        <w:rPr>
          <w:rFonts w:ascii="Book Antiqua" w:eastAsia="Book Antiqua" w:hAnsi="Book Antiqua" w:cs="Book Antiqua"/>
          <w:smallCaps/>
          <w:color w:val="C0000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Specific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technical and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professional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competences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Compétences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techniques et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professionnelles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spécifiques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Spezifische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technische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und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berufliche</w:t>
      </w:r>
      <w:proofErr w:type="spell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16"/>
          <w:szCs w:val="16"/>
        </w:rPr>
        <w:t>Kompetenze</w:t>
      </w:r>
      <w:proofErr w:type="spellEnd"/>
    </w:p>
    <w:p w14:paraId="33FF6B15" w14:textId="77777777" w:rsidR="00F30070" w:rsidRDefault="00F3007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tbl>
      <w:tblPr>
        <w:tblStyle w:val="a6"/>
        <w:tblpPr w:leftFromText="141" w:rightFromText="141" w:vertAnchor="text" w:tblpY="1"/>
        <w:tblW w:w="10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2"/>
        <w:gridCol w:w="4701"/>
      </w:tblGrid>
      <w:tr w:rsidR="00F30070" w14:paraId="79321BA4" w14:textId="77777777">
        <w:trPr>
          <w:trHeight w:val="281"/>
        </w:trPr>
        <w:tc>
          <w:tcPr>
            <w:tcW w:w="6232" w:type="dxa"/>
            <w:shd w:val="clear" w:color="auto" w:fill="auto"/>
            <w:vAlign w:val="center"/>
          </w:tcPr>
          <w:p w14:paraId="68BBC6CA" w14:textId="77777777" w:rsidR="00F30070" w:rsidRDefault="007E221F">
            <w:pPr>
              <w:tabs>
                <w:tab w:val="left" w:pos="4444"/>
              </w:tabs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bookmarkStart w:id="6" w:name="_heading=h.3dy6vkm" w:colFirst="0" w:colLast="0"/>
            <w:bookmarkEnd w:id="6"/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Area di Attività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6C61C23" w14:textId="77777777" w:rsidR="00F30070" w:rsidRDefault="007E221F">
            <w:pPr>
              <w:jc w:val="center"/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mallCaps/>
                <w:color w:val="333333"/>
                <w:sz w:val="20"/>
                <w:szCs w:val="20"/>
              </w:rPr>
              <w:t>Denominazione competenza</w:t>
            </w:r>
          </w:p>
        </w:tc>
      </w:tr>
      <w:tr w:rsidR="00F30070" w14:paraId="51A81128" w14:textId="77777777">
        <w:trPr>
          <w:trHeight w:val="225"/>
        </w:trPr>
        <w:tc>
          <w:tcPr>
            <w:tcW w:w="6232" w:type="dxa"/>
            <w:shd w:val="clear" w:color="auto" w:fill="auto"/>
            <w:vAlign w:val="center"/>
          </w:tcPr>
          <w:p w14:paraId="125B53DF" w14:textId="77777777" w:rsidR="00F30070" w:rsidRPr="00036269" w:rsidRDefault="00F30070">
            <w:pPr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54AD5E10" w14:textId="77777777" w:rsidR="00F30070" w:rsidRPr="00036269" w:rsidRDefault="007E221F">
            <w:pPr>
              <w:jc w:val="center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///</w:t>
            </w:r>
          </w:p>
        </w:tc>
        <w:tc>
          <w:tcPr>
            <w:tcW w:w="4701" w:type="dxa"/>
            <w:shd w:val="clear" w:color="auto" w:fill="auto"/>
          </w:tcPr>
          <w:p w14:paraId="19FE73AA" w14:textId="523BF82C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) e del </w:t>
            </w:r>
            <w:proofErr w:type="gramStart"/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sistema  di</w:t>
            </w:r>
            <w:proofErr w:type="gramEnd"/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 relazion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i.</w:t>
            </w:r>
          </w:p>
        </w:tc>
      </w:tr>
      <w:tr w:rsidR="00F30070" w14:paraId="3BC8CF0A" w14:textId="77777777">
        <w:trPr>
          <w:trHeight w:val="225"/>
        </w:trPr>
        <w:tc>
          <w:tcPr>
            <w:tcW w:w="6232" w:type="dxa"/>
            <w:shd w:val="clear" w:color="auto" w:fill="auto"/>
            <w:vAlign w:val="center"/>
          </w:tcPr>
          <w:p w14:paraId="37A7018D" w14:textId="77777777" w:rsidR="00F30070" w:rsidRPr="00036269" w:rsidRDefault="007E221F">
            <w:pPr>
              <w:jc w:val="center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///</w:t>
            </w:r>
          </w:p>
        </w:tc>
        <w:tc>
          <w:tcPr>
            <w:tcW w:w="4701" w:type="dxa"/>
            <w:shd w:val="clear" w:color="auto" w:fill="auto"/>
          </w:tcPr>
          <w:p w14:paraId="1CF345C8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Approntare, monitorare e curare la manutenzione ordinaria di strumenti, utensili, attrezzature e macchinari necessari alle diverse fasi di lavorazione/servizio sulla base della tipologia di materiali da impiegare, delle indicazioni/procedure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previste, del risultato atteso.</w:t>
            </w:r>
          </w:p>
        </w:tc>
      </w:tr>
      <w:tr w:rsidR="00F30070" w14:paraId="64205DB9" w14:textId="77777777">
        <w:trPr>
          <w:trHeight w:val="225"/>
        </w:trPr>
        <w:tc>
          <w:tcPr>
            <w:tcW w:w="6232" w:type="dxa"/>
            <w:shd w:val="clear" w:color="auto" w:fill="auto"/>
            <w:vAlign w:val="center"/>
          </w:tcPr>
          <w:p w14:paraId="21BB941E" w14:textId="77777777" w:rsidR="00F30070" w:rsidRPr="00036269" w:rsidRDefault="007E221F">
            <w:pPr>
              <w:jc w:val="center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///</w:t>
            </w:r>
          </w:p>
        </w:tc>
        <w:tc>
          <w:tcPr>
            <w:tcW w:w="4701" w:type="dxa"/>
            <w:shd w:val="clear" w:color="auto" w:fill="auto"/>
          </w:tcPr>
          <w:p w14:paraId="342E0270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l'ambiente.</w:t>
            </w:r>
          </w:p>
        </w:tc>
      </w:tr>
      <w:tr w:rsidR="00F30070" w14:paraId="20A03C40" w14:textId="77777777">
        <w:trPr>
          <w:trHeight w:val="225"/>
        </w:trPr>
        <w:tc>
          <w:tcPr>
            <w:tcW w:w="6232" w:type="dxa"/>
            <w:shd w:val="clear" w:color="auto" w:fill="auto"/>
          </w:tcPr>
          <w:p w14:paraId="48B876A5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ADA.18.207.669 Realizzazione delle attività d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i vendita all’ingrosso di prodotti alimentari e non alimentari</w:t>
            </w:r>
          </w:p>
          <w:p w14:paraId="67AC7C1E" w14:textId="0D4357BF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ADA.18.208.672 Attività operative e di vendita nella G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rande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D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istribuzione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O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rganizzata</w:t>
            </w:r>
          </w:p>
          <w:p w14:paraId="5F22857B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ADA.18.210.675 Vendita diretta di prodotti alimentari nella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GDO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e nella piccola distribuzione </w:t>
            </w:r>
          </w:p>
          <w:p w14:paraId="4A679FD1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ADA.18.210.676 Vendita diretta di prodott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i non alimentari nella GDO e nella piccola distribuzione </w:t>
            </w:r>
          </w:p>
          <w:p w14:paraId="046AF07E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b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ADA.18.211.678 Vendita a distanza (per corrispondenza, telefonica, televendita, vendita via internet)</w:t>
            </w:r>
          </w:p>
        </w:tc>
        <w:tc>
          <w:tcPr>
            <w:tcW w:w="4701" w:type="dxa"/>
            <w:shd w:val="clear" w:color="auto" w:fill="auto"/>
          </w:tcPr>
          <w:p w14:paraId="75F341BC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44ACA6DF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15C32046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1598C3E7" w14:textId="2E8A96AC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Curare il servizio vendita, anche a distanza, sulla base delle specifiche assegnate, attuando la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 promozione, il riordino e l’esposizione.</w:t>
            </w:r>
          </w:p>
        </w:tc>
      </w:tr>
      <w:tr w:rsidR="00F30070" w14:paraId="19C11BBD" w14:textId="77777777">
        <w:trPr>
          <w:trHeight w:val="225"/>
        </w:trPr>
        <w:tc>
          <w:tcPr>
            <w:tcW w:w="6232" w:type="dxa"/>
            <w:shd w:val="clear" w:color="auto" w:fill="auto"/>
          </w:tcPr>
          <w:p w14:paraId="3E343A18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ADA.18.207.669 Realizzazione delle attività di vendita all’ingrosso di prodotti alimentari e non alimentari</w:t>
            </w:r>
          </w:p>
          <w:p w14:paraId="44765F96" w14:textId="7C1B6F5A" w:rsidR="00DF5BA9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ADA.18.208.672 Attività operative e di vendita nella </w:t>
            </w:r>
            <w:r w:rsidR="00DF5BA9"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G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rande </w:t>
            </w:r>
            <w:proofErr w:type="spellStart"/>
            <w:r w:rsidR="00DF5BA9"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D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istri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-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buzione</w:t>
            </w:r>
            <w:proofErr w:type="spellEnd"/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 </w:t>
            </w:r>
            <w:r w:rsidR="00DF5BA9"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O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rganizzata</w:t>
            </w:r>
          </w:p>
          <w:p w14:paraId="0A1AF34F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ADA.18.210.675 Vendita diretta di prodotti alimentari nella GDO e nella piccola distribuzione </w:t>
            </w:r>
          </w:p>
          <w:p w14:paraId="46F4DD03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ADA.18.210.676 Vendita diretta di prodotti non alimentari nella GDO e nella piccola distribuzione </w:t>
            </w:r>
          </w:p>
          <w:p w14:paraId="3ACFA896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ADA.18.211.677 Dimostrazione e vendita diretta presso il clien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te di prodotti non alimentari </w:t>
            </w:r>
          </w:p>
          <w:p w14:paraId="4B835CEE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ADA.18.211.678 Vendita a distanza (per corrispondenza, telefonica, Televendita, vendita via internet)</w:t>
            </w:r>
          </w:p>
        </w:tc>
        <w:tc>
          <w:tcPr>
            <w:tcW w:w="4701" w:type="dxa"/>
            <w:shd w:val="clear" w:color="auto" w:fill="auto"/>
          </w:tcPr>
          <w:p w14:paraId="6B7E6432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4E0C3500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2B548C55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0990F985" w14:textId="455A1140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Supportare le diverse fasi dell’acquisto, anche a distanza, offrendo un prodotto/servizio rispondente alle esigenze del cli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ente.</w:t>
            </w:r>
          </w:p>
        </w:tc>
      </w:tr>
      <w:tr w:rsidR="00F30070" w14:paraId="49BFCF13" w14:textId="77777777">
        <w:trPr>
          <w:trHeight w:val="225"/>
        </w:trPr>
        <w:tc>
          <w:tcPr>
            <w:tcW w:w="6232" w:type="dxa"/>
            <w:shd w:val="clear" w:color="auto" w:fill="auto"/>
          </w:tcPr>
          <w:p w14:paraId="2051F2E2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ADA.18.207.669 Realizzazione delle attività di vendita all’ingrosso di prodotti alimentari e non alimentari</w:t>
            </w:r>
          </w:p>
          <w:p w14:paraId="02DF9E0C" w14:textId="438BC808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ADA.18.208.672 Attività operative e di vendita nella </w:t>
            </w:r>
            <w:r w:rsidR="00DF5BA9"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G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rande </w:t>
            </w:r>
            <w:proofErr w:type="spellStart"/>
            <w:r w:rsidR="00DF5BA9"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D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istri-buzione</w:t>
            </w:r>
            <w:proofErr w:type="spellEnd"/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 </w:t>
            </w:r>
            <w:r w:rsidR="00DF5BA9"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O</w:t>
            </w:r>
            <w:r w:rsidR="00DF5BA9">
              <w:rPr>
                <w:rFonts w:ascii="Bookman Old Style" w:eastAsia="Book Antiqua" w:hAnsi="Bookman Old Style" w:cs="Book Antiqua"/>
                <w:sz w:val="18"/>
                <w:szCs w:val="18"/>
              </w:rPr>
              <w:t>rganizzata</w:t>
            </w:r>
          </w:p>
          <w:p w14:paraId="57BEF2F2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ADA.18.210.675 Vendita diretta di prodotti alimentari nella GDO e nella piccola dist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ribuzione </w:t>
            </w:r>
          </w:p>
          <w:p w14:paraId="537B1DC9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ADA.18.210.676 Vendita diretta di prodotti non alimentari nella GDO e nella piccola distribuzione </w:t>
            </w:r>
          </w:p>
          <w:p w14:paraId="353279C4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ADA.18.211.677 Dimostrazione e vendita diretta presso il cliente di prodotti non alimentari </w:t>
            </w:r>
          </w:p>
          <w:p w14:paraId="6C76348F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ADA.18.211.678 Vendita a distanza (per corrispondenza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, telefonica, televendita, vendita via internet)</w:t>
            </w:r>
          </w:p>
        </w:tc>
        <w:tc>
          <w:tcPr>
            <w:tcW w:w="4701" w:type="dxa"/>
            <w:shd w:val="clear" w:color="auto" w:fill="auto"/>
          </w:tcPr>
          <w:p w14:paraId="22F49FD9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5F7D3E06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2B4643E3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44A3DACE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0DCB426C" w14:textId="41A72784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Fornire assistenza al cliente, anche a distanza, collaborando all’evasione dei reclami.</w:t>
            </w:r>
          </w:p>
        </w:tc>
      </w:tr>
      <w:tr w:rsidR="00F30070" w14:paraId="4B116086" w14:textId="77777777">
        <w:trPr>
          <w:trHeight w:val="225"/>
        </w:trPr>
        <w:tc>
          <w:tcPr>
            <w:tcW w:w="6232" w:type="dxa"/>
            <w:shd w:val="clear" w:color="auto" w:fill="auto"/>
          </w:tcPr>
          <w:p w14:paraId="5E77DB53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ADA.18.207.669 Realizzazione delle attività di vendita all’ingrosso di prodotti alimentari e non alimentari</w:t>
            </w:r>
          </w:p>
          <w:p w14:paraId="029818DD" w14:textId="509FD0A3" w:rsidR="007E221F" w:rsidRPr="00036269" w:rsidRDefault="007E221F" w:rsidP="007E221F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ADA.18.208.673 Servizi di incasso e post-vendita nella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G</w:t>
            </w:r>
            <w:r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rande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D</w:t>
            </w:r>
            <w:r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istribuzione 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O</w:t>
            </w:r>
            <w:r>
              <w:rPr>
                <w:rFonts w:ascii="Bookman Old Style" w:eastAsia="Book Antiqua" w:hAnsi="Bookman Old Style" w:cs="Book Antiqua"/>
                <w:sz w:val="18"/>
                <w:szCs w:val="18"/>
              </w:rPr>
              <w:t>rganizzata</w:t>
            </w:r>
          </w:p>
          <w:p w14:paraId="451BB640" w14:textId="77777777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bookmarkStart w:id="7" w:name="_GoBack"/>
            <w:bookmarkEnd w:id="7"/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ADA.18.211.678 Vendita a distanza (per corrispondenza, telefonica, televendita, vendita via internet)</w:t>
            </w:r>
          </w:p>
        </w:tc>
        <w:tc>
          <w:tcPr>
            <w:tcW w:w="4701" w:type="dxa"/>
            <w:shd w:val="clear" w:color="auto" w:fill="auto"/>
          </w:tcPr>
          <w:p w14:paraId="788690D0" w14:textId="77777777" w:rsidR="00DF5BA9" w:rsidRDefault="00DF5BA9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</w:p>
          <w:p w14:paraId="532B9C20" w14:textId="5D0DE13C" w:rsidR="00F30070" w:rsidRPr="00036269" w:rsidRDefault="007E221F" w:rsidP="00DF5BA9">
            <w:pPr>
              <w:jc w:val="both"/>
              <w:rPr>
                <w:rFonts w:ascii="Bookman Old Style" w:eastAsia="Book Antiqua" w:hAnsi="Bookman Old Style" w:cs="Book Antiqua"/>
                <w:sz w:val="18"/>
                <w:szCs w:val="18"/>
              </w:rPr>
            </w:pP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>Effettuare semplici adempimenti amministrativi, fiscali e contabili, applicando la normativa di</w:t>
            </w:r>
            <w:r w:rsidRPr="00036269">
              <w:rPr>
                <w:rFonts w:ascii="Bookman Old Style" w:eastAsia="Book Antiqua" w:hAnsi="Bookman Old Style" w:cs="Book Antiqua"/>
                <w:sz w:val="18"/>
                <w:szCs w:val="18"/>
              </w:rPr>
              <w:t xml:space="preserve"> riferimento.</w:t>
            </w:r>
          </w:p>
        </w:tc>
      </w:tr>
    </w:tbl>
    <w:p w14:paraId="74B0D9E8" w14:textId="77777777" w:rsidR="00F30070" w:rsidRDefault="00F30070">
      <w:pPr>
        <w:spacing w:before="100" w:after="100"/>
        <w:jc w:val="both"/>
        <w:rPr>
          <w:rFonts w:ascii="Book Antiqua" w:eastAsia="Book Antiqua" w:hAnsi="Book Antiqua" w:cs="Book Antiqua"/>
          <w:i/>
          <w:color w:val="C00000"/>
          <w:sz w:val="20"/>
          <w:szCs w:val="20"/>
        </w:rPr>
      </w:pPr>
    </w:p>
    <w:sectPr w:rsidR="00F30070">
      <w:pgSz w:w="23811" w:h="16838" w:orient="landscape"/>
      <w:pgMar w:top="720" w:right="720" w:bottom="720" w:left="720" w:header="709" w:footer="709" w:gutter="0"/>
      <w:pgNumType w:start="1"/>
      <w:cols w:num="2" w:space="720" w:equalWidth="0">
        <w:col w:w="10902" w:space="567"/>
        <w:col w:w="109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A2B25"/>
    <w:multiLevelType w:val="multilevel"/>
    <w:tmpl w:val="D9680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70"/>
    <w:rsid w:val="00036269"/>
    <w:rsid w:val="00443E00"/>
    <w:rsid w:val="007E221F"/>
    <w:rsid w:val="00B965E8"/>
    <w:rsid w:val="00DF5BA9"/>
    <w:rsid w:val="00F3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E5B9"/>
  <w15:docId w15:val="{3520FCD4-F827-4E7C-87AC-7B858080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ind w:left="170" w:hanging="170"/>
    </w:pPr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1zoT0JTQ5DVUYcReSZOUfXzLng==">CgMxLjAyCWlkLmdqZGd4czIKaWQuMzBqMHpsbDIJaC4xZm9iOXRlMgloLjN6bnlzaDcyCWguMmV0OTJwMDIIaC50eWpjd3QyCWguM2R5NnZrbTgAciExb3NPQ2hJRzQwazZiZ0diNnVCUG84YUJtN3VMekNqY3Q=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Simone</dc:creator>
  <cp:lastModifiedBy>Antonietta Padoan</cp:lastModifiedBy>
  <cp:revision>5</cp:revision>
  <dcterms:created xsi:type="dcterms:W3CDTF">2023-11-14T13:43:00Z</dcterms:created>
  <dcterms:modified xsi:type="dcterms:W3CDTF">2023-11-29T11:57:00Z</dcterms:modified>
</cp:coreProperties>
</file>