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F9" w:rsidRPr="0066455C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66455C">
        <w:rPr>
          <w:rFonts w:ascii="Times New Roman" w:hAnsi="Times New Roman" w:cs="Times New Roman"/>
          <w:sz w:val="22"/>
          <w:szCs w:val="22"/>
        </w:rPr>
        <w:t>O</w:t>
      </w:r>
      <w:r w:rsidRPr="0066455C">
        <w:rPr>
          <w:rFonts w:ascii="Times New Roman" w:hAnsi="Times New Roman" w:cs="Times New Roman"/>
          <w:color w:val="000000"/>
          <w:sz w:val="22"/>
          <w:szCs w:val="22"/>
        </w:rPr>
        <w:t xml:space="preserve">ggetto: </w:t>
      </w:r>
      <w:r w:rsidRPr="0066455C">
        <w:rPr>
          <w:rFonts w:ascii="Times New Roman" w:hAnsi="Times New Roman" w:cs="Times New Roman"/>
          <w:sz w:val="22"/>
          <w:szCs w:val="22"/>
        </w:rPr>
        <w:t>Piano Annuale di Formazione Iniziale 2020/2021. Programmazione degli interventi formativi di Istruzione e Formazione professionale triennali per la qualifica nei Centri di formazione professionale ex provinciali della Provincia di Treviso e della Città Metropolitana di Ven</w:t>
      </w:r>
      <w:r w:rsidR="00D93CB0">
        <w:rPr>
          <w:rFonts w:ascii="Times New Roman" w:hAnsi="Times New Roman" w:cs="Times New Roman"/>
          <w:sz w:val="22"/>
          <w:szCs w:val="22"/>
        </w:rPr>
        <w:t xml:space="preserve">ezia, erogabili da parte degli </w:t>
      </w:r>
      <w:r w:rsidRPr="0066455C">
        <w:rPr>
          <w:rFonts w:ascii="Times New Roman" w:hAnsi="Times New Roman" w:cs="Times New Roman"/>
          <w:sz w:val="22"/>
          <w:szCs w:val="22"/>
        </w:rPr>
        <w:t xml:space="preserve">Organismi di Formazione già individuati ai sensi della DGR n. 822/2018. </w:t>
      </w:r>
    </w:p>
    <w:p w:rsidR="00232AF9" w:rsidRPr="0066455C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66455C">
        <w:rPr>
          <w:rFonts w:ascii="Times New Roman" w:hAnsi="Times New Roman" w:cs="Times New Roman"/>
          <w:sz w:val="22"/>
          <w:szCs w:val="22"/>
        </w:rPr>
        <w:t xml:space="preserve"> DGR   </w:t>
      </w:r>
      <w:r w:rsidR="00D93CB0">
        <w:rPr>
          <w:rFonts w:ascii="Times New Roman" w:hAnsi="Times New Roman" w:cs="Times New Roman"/>
          <w:sz w:val="22"/>
          <w:szCs w:val="22"/>
        </w:rPr>
        <w:t>470</w:t>
      </w:r>
      <w:r w:rsidRPr="0066455C">
        <w:rPr>
          <w:rFonts w:ascii="Times New Roman" w:hAnsi="Times New Roman" w:cs="Times New Roman"/>
          <w:sz w:val="22"/>
          <w:szCs w:val="22"/>
        </w:rPr>
        <w:t xml:space="preserve">  del </w:t>
      </w:r>
      <w:r w:rsidR="00D93CB0">
        <w:rPr>
          <w:rFonts w:ascii="Times New Roman" w:hAnsi="Times New Roman" w:cs="Times New Roman"/>
          <w:sz w:val="22"/>
          <w:szCs w:val="22"/>
        </w:rPr>
        <w:t xml:space="preserve"> 14/04/2020</w:t>
      </w:r>
      <w:bookmarkStart w:id="0" w:name="_GoBack"/>
      <w:bookmarkEnd w:id="0"/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b/>
          <w:sz w:val="22"/>
          <w:szCs w:val="22"/>
        </w:rPr>
        <w:t>Dichiarazione impegno presentazione partnership A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F 2020/21.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Progetto …………………………………………</w:t>
      </w:r>
      <w:r>
        <w:rPr>
          <w:b/>
          <w:sz w:val="22"/>
          <w:szCs w:val="22"/>
        </w:rPr>
        <w:t xml:space="preserve">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Direzione Formazione e Istruzione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Fondamenta Santa Lucia,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Cannaregio, 23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30121 VENEZIA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 ________________________ con sede legale in _______________ cap. _______ via ________________  tel. n. __________ fax n. _________ CF ______________ P.IVA ______________ 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CONSAPEVOLE 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relativamente al bando in oggetto indicato, in riferimento ai progetti di seguito elencati,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rilevato che in considerazione della oggettiva difficoltà di movimento nel territorio e chiusura temporanea delle attività, la mancanza di schede di partenariato per il parametro 5 non costituisce motivo di esclusione e che</w:t>
      </w:r>
      <w:r>
        <w:t xml:space="preserve"> la </w:t>
      </w:r>
      <w:r>
        <w:rPr>
          <w:rFonts w:ascii="Times New Roman" w:hAnsi="Times New Roman" w:cs="Times New Roman"/>
          <w:color w:val="000000"/>
        </w:rPr>
        <w:t>presentazione delle schede partner di rete può essere sostituita da un impegno a presentare successivamente le schede di adesione per i partner di rete non istituzionali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aver incluso tra i partner i seguenti soggetti, di cui si impegna a </w:t>
      </w:r>
      <w:r>
        <w:rPr>
          <w:rFonts w:ascii="Times New Roman" w:hAnsi="Times New Roman" w:cs="Times New Roman"/>
          <w:color w:val="000000"/>
        </w:rPr>
        <w:t>presentare successivamente le schede di adesione per i partner di rete non istituzionali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9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232AF9">
        <w:trPr>
          <w:trHeight w:val="131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C97BD6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Codice (</w:t>
            </w:r>
            <w:r>
              <w:rPr>
                <w:rFonts w:eastAsia="Arial"/>
                <w:color w:val="000000"/>
                <w:sz w:val="16"/>
                <w:szCs w:val="16"/>
                <w:vertAlign w:val="superscript"/>
              </w:rPr>
              <w:footnoteReference w:id="2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C97BD6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Nome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C97BD6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Tipologia partner  </w:t>
            </w:r>
          </w:p>
        </w:tc>
      </w:tr>
      <w:tr w:rsidR="00232AF9">
        <w:trPr>
          <w:trHeight w:val="99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9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96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98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9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C97BD6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br w:type="page"/>
      </w:r>
    </w:p>
    <w:tbl>
      <w:tblPr>
        <w:tblStyle w:val="aa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32AF9">
        <w:trPr>
          <w:trHeight w:val="288"/>
        </w:trPr>
        <w:tc>
          <w:tcPr>
            <w:tcW w:w="7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C97BD6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Totale Numero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F9" w:rsidRDefault="00232AF9" w:rsidP="005F4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 fede,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Timbro e firma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legale rappresentante</w:t>
      </w:r>
    </w:p>
    <w:p w:rsidR="00232AF9" w:rsidRDefault="0066455C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97BD6"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firma digitale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  <w:r>
        <w:rPr>
          <w:rFonts w:ascii="Times New Roman" w:hAnsi="Times New Roman" w:cs="Times New Roman"/>
          <w:b/>
          <w:color w:val="555555"/>
          <w:sz w:val="18"/>
          <w:szCs w:val="18"/>
        </w:rPr>
        <w:t>In caso di firma autografa si ricorda di allegare una copia del documento d’identità del sottoscrittore, scansionata nei seguenti formati: .pdf, pdf/A .odf , .txt , .jpg , .tiff , .xml. .</w:t>
      </w:r>
    </w:p>
    <w:p w:rsidR="00232AF9" w:rsidRDefault="00C97BD6" w:rsidP="005F421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br w:type="page"/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MODELLO DI 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INFORMATIVA SUL TRATTAMENTO DEI DATI PERSONALI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”. 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Data Protection Officer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dati, trattati da persone autorizzate: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2) potranno essere soggetti a pubblicazione ai sensi degli articoli 26 e 27 del D.Lgs. 14 marzo 2013, n.33;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232AF9" w:rsidRDefault="00C97BD6" w:rsidP="005F42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32AF9" w:rsidRDefault="00C97BD6" w:rsidP="005F42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altre finalità (ad es. rispondere a quesiti posti via mail, ecc.), il tempo necessario a raggiungere le finalità in parola;</w:t>
      </w:r>
    </w:p>
    <w:p w:rsidR="00232AF9" w:rsidRDefault="00C97BD6" w:rsidP="005F42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l’eventuale diffusione, il tempo previsto da leggi e regolamenti in materia;</w:t>
      </w:r>
    </w:p>
    <w:p w:rsidR="00232AF9" w:rsidRDefault="00C97BD6" w:rsidP="005F42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conferimento dei dati discende da un obbligo legale.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DIRETTORE 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DELLA DIREZIONE FORMAZIONE E ISTRUZIONE 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Dott. Massimo Marzano Bernardi</w:t>
      </w:r>
    </w:p>
    <w:p w:rsidR="00232AF9" w:rsidRDefault="00232AF9" w:rsidP="00232A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232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991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93F" w:rsidRDefault="0030493F" w:rsidP="005F421A">
      <w:pPr>
        <w:spacing w:line="240" w:lineRule="auto"/>
        <w:ind w:left="0" w:hanging="2"/>
      </w:pPr>
      <w:r>
        <w:separator/>
      </w:r>
    </w:p>
  </w:endnote>
  <w:endnote w:type="continuationSeparator" w:id="0">
    <w:p w:rsidR="0030493F" w:rsidRDefault="0030493F" w:rsidP="00C97B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5C" w:rsidRDefault="0066455C" w:rsidP="0066455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F9" w:rsidRDefault="00C97BD6" w:rsidP="005F42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5C" w:rsidRDefault="0066455C" w:rsidP="0066455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93F" w:rsidRDefault="0030493F" w:rsidP="005F421A">
      <w:pPr>
        <w:spacing w:line="240" w:lineRule="auto"/>
        <w:ind w:left="0" w:hanging="2"/>
      </w:pPr>
      <w:r>
        <w:separator/>
      </w:r>
    </w:p>
  </w:footnote>
  <w:footnote w:type="continuationSeparator" w:id="0">
    <w:p w:rsidR="0030493F" w:rsidRDefault="0030493F" w:rsidP="00C97BD6">
      <w:pPr>
        <w:spacing w:line="240" w:lineRule="auto"/>
        <w:ind w:left="0" w:hanging="2"/>
      </w:pPr>
      <w:r>
        <w:continuationSeparator/>
      </w:r>
    </w:p>
  </w:footnote>
  <w:footnote w:id="1"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 persona diversa dal legale rappresentante, allegare atto di procura, in originale o copia conforme.</w:t>
      </w:r>
    </w:p>
  </w:footnote>
  <w:footnote w:id="2"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5C" w:rsidRDefault="0066455C" w:rsidP="0066455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F9" w:rsidRDefault="00232AF9" w:rsidP="005F42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c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32AF9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32AF9" w:rsidRDefault="00C97BD6" w:rsidP="006645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B1 al Decreto n.   </w:t>
          </w:r>
          <w:r w:rsidR="0066455C">
            <w:rPr>
              <w:rFonts w:ascii="Times New Roman" w:hAnsi="Times New Roman" w:cs="Times New Roman"/>
              <w:color w:val="000000"/>
              <w:sz w:val="28"/>
              <w:szCs w:val="28"/>
            </w:rPr>
            <w:t>328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del  </w:t>
          </w:r>
          <w:r w:rsidR="0066455C">
            <w:rPr>
              <w:rFonts w:ascii="Times New Roman" w:hAnsi="Times New Roman" w:cs="Times New Roman"/>
              <w:color w:val="000000"/>
              <w:sz w:val="28"/>
              <w:szCs w:val="28"/>
            </w:rPr>
            <w:t>15/04/2020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3CB0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3CB0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232AF9" w:rsidRDefault="00232AF9" w:rsidP="005F42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F9" w:rsidRDefault="00232AF9" w:rsidP="005F42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b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32AF9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32AF9" w:rsidRDefault="00C97BD6" w:rsidP="005F42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63C058C6" wp14:editId="651AA302">
                <wp:extent cx="2295525" cy="284480"/>
                <wp:effectExtent l="0" t="0" r="0" b="0"/>
                <wp:docPr id="105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32AF9" w:rsidRDefault="00C97BD6" w:rsidP="005F42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32AF9" w:rsidRDefault="00232AF9" w:rsidP="005F42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232AF9" w:rsidRDefault="00C97BD6" w:rsidP="006645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B1 al Decreto n.  </w:t>
          </w:r>
          <w:r w:rsidR="0066455C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328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del    </w:t>
          </w:r>
          <w:r w:rsidR="0066455C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15/04/2020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3CB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3CB0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232AF9" w:rsidRDefault="00232AF9" w:rsidP="005F42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834D4"/>
    <w:multiLevelType w:val="multilevel"/>
    <w:tmpl w:val="DE62E52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2AF9"/>
    <w:rsid w:val="00232AF9"/>
    <w:rsid w:val="0030493F"/>
    <w:rsid w:val="005F421A"/>
    <w:rsid w:val="0066455C"/>
    <w:rsid w:val="00C97BD6"/>
    <w:rsid w:val="00D9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2F91"/>
  <w15:docId w15:val="{876A4A86-6605-4512-B52E-0924785F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sz w:val="20"/>
      <w:szCs w:val="20"/>
    </w:r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24j3ak18uLSaD2bCFV4hOkGOeA==">AMUW2mW/zQiwLb1oZG4m4pC1KghtB65sy1kMPBQ4bi9Bq4g25x+LCzj4+Pfqk5NWWCTZeH72F3xBvmAbZ7f7uHO0TFK+JB8ZBF8tcbrAl8SDy/E1mJlcVpU=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2020-04-15T09:10:00Z</dcterms:created>
  <dcterms:modified xsi:type="dcterms:W3CDTF">2020-04-15T11:00:00Z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