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E3D" w:rsidRDefault="006D4F85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u w:val="single"/>
        </w:rPr>
        <w:t>MODULO PER GLI ALTRI SOGGETTI DI ENTI E PERSONE GIURIDICHE</w:t>
      </w:r>
    </w:p>
    <w:p w:rsidR="002C4E3D" w:rsidRDefault="006D4F8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(deve essere compilato con i dati relativi ai soggetti di enti forniti di personalità giuridica, società e associazioni anche prive di personalità giuridica, diversi dal legale rappresentante e dall’eventuale procuratore munito del potere di rappresentanza che sottoscrive la domanda di partecipazione)</w:t>
      </w:r>
    </w:p>
    <w:p w:rsidR="002C4E3D" w:rsidRDefault="002C4E3D">
      <w:pPr>
        <w:jc w:val="right"/>
        <w:rPr>
          <w:rFonts w:ascii="Times New Roman" w:eastAsia="Times New Roman" w:hAnsi="Times New Roman" w:cs="Times New Roman"/>
        </w:rPr>
      </w:pPr>
    </w:p>
    <w:p w:rsidR="002C4E3D" w:rsidRDefault="002C4E3D">
      <w:pPr>
        <w:ind w:hanging="142"/>
        <w:jc w:val="center"/>
        <w:rPr>
          <w:rFonts w:ascii="Times New Roman" w:eastAsia="Times New Roman" w:hAnsi="Times New Roman" w:cs="Times New Roman"/>
          <w:b/>
        </w:rPr>
      </w:pPr>
    </w:p>
    <w:p w:rsidR="002C4E3D" w:rsidRDefault="006D4F85">
      <w:pPr>
        <w:ind w:hanging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DICHIARAZIONE SOSTITUTIVA DELL’ATTO DI NOTORIETÁ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(rilasciata ai sensi degli artt. 47 e 48 del D.P.R. n. 445 del 28/12/2000)</w:t>
      </w:r>
    </w:p>
    <w:p w:rsidR="002C4E3D" w:rsidRDefault="002C4E3D">
      <w:pPr>
        <w:jc w:val="center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 ___________________________________, nato a ________________________________ il ______________, C.F. _____________________, residente in ____________________, in qualità di legale rappresentante o di procuratore munito del potere di rappresentanza di _____________________________, con sede legale in ___________________, Via _____________________________, C.F./P.IVA _______________________, ai sensi della Legge regionale 11 maggio 2018, n. 16, consapevole delle sanzioni penali e civili, nel caso di dichiarazioni mendaci, di formazione o uso di atti falsi, richiamate dall’art. 76 del D.P.R. n. 445 del 28/12/2000, sotto la propria responsabilità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keepNext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ognuno dei seguenti direttori tecnici per le ditte individuali, soci e Direttore/i Tecnico/i per le Snc, soci accomandatari e Direttore/i Tecnico/i per le Sas, Direttore/i Tecnico/i per le altre società ed i Consorzi, soggetti che ricoprono un significativo ruolo decisionale e/o gestionale nell’impresa e procuratori/amministratori/direttori generali/dirigenti muniti del potere di rappresentanza (</w:t>
      </w:r>
      <w:r>
        <w:rPr>
          <w:rFonts w:ascii="Times New Roman" w:eastAsia="Times New Roman" w:hAnsi="Times New Roman" w:cs="Times New Roman"/>
          <w:i/>
        </w:rPr>
        <w:t xml:space="preserve">ad eccezione del legale rappresentante dell’ente e dell’eventuale </w:t>
      </w:r>
      <w:r>
        <w:rPr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procuratore munito del potere di rappresentanza che sottoscrive la domanda di partecipazione</w:t>
      </w:r>
      <w:r>
        <w:rPr>
          <w:rFonts w:ascii="Times New Roman" w:eastAsia="Times New Roman" w:hAnsi="Times New Roman" w:cs="Times New Roman"/>
        </w:rPr>
        <w:t>).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"/>
        <w:tblW w:w="96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2C4E3D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COGNOME E NOME 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C4E3D" w:rsidRDefault="006D4F8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</w:t>
            </w: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C4E3D">
        <w:tc>
          <w:tcPr>
            <w:tcW w:w="1847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2C4E3D" w:rsidRDefault="002C4E3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 non hanno riportato una o più condanne per delitti non colposi puniti con sentenza passata in giudicato, anche nel caso di applicazione della pena su richiesta delle parti, ai sensi degli articoli 444 e seguenti del codice di procedura penale, che da sole o sommate raggiungano: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superiore ad anni due di reclusione, sola o congiunta a pena pecuniaria, con effetti fino alla riabilitazione;</w:t>
      </w:r>
    </w:p>
    <w:p w:rsidR="002C4E3D" w:rsidRDefault="006D4F85">
      <w:pPr>
        <w:numPr>
          <w:ilvl w:val="0"/>
          <w:numId w:val="2"/>
        </w:numPr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2C4E3D" w:rsidRDefault="002C4E3D">
      <w:pPr>
        <w:ind w:left="1068"/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Dichiara, inoltre: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2C4E3D" w:rsidRDefault="006D4F85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informato che, ai sensi e per gli effetti del Regolamento 2016/679/UE (General Data </w:t>
      </w:r>
      <w:proofErr w:type="spellStart"/>
      <w:r>
        <w:rPr>
          <w:rFonts w:ascii="Times New Roman" w:eastAsia="Times New Roman" w:hAnsi="Times New Roman" w:cs="Times New Roman"/>
        </w:rPr>
        <w:t>Protection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Regulation</w:t>
      </w:r>
      <w:proofErr w:type="spellEnd"/>
      <w:r>
        <w:rPr>
          <w:rFonts w:ascii="Times New Roman" w:eastAsia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con le modalità previste dalla Informativa sul trattamento dei dati personali, ai sensi dell’art. 13 del GDPR.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Firmato digitalmente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  <w:t xml:space="preserve">    (indicare nome e cognome del firmatario)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</w:rPr>
        <w:t>)</w:t>
      </w: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ind w:left="360"/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2C4E3D" w:rsidRDefault="002C4E3D">
      <w:pPr>
        <w:rPr>
          <w:rFonts w:ascii="Times New Roman" w:eastAsia="Times New Roman" w:hAnsi="Times New Roman" w:cs="Times New Roman"/>
        </w:rPr>
      </w:pPr>
    </w:p>
    <w:p w:rsidR="002C4E3D" w:rsidRDefault="006D4F85">
      <w:pPr>
        <w:rPr>
          <w:rFonts w:ascii="Times New Roman" w:eastAsia="Times New Roman" w:hAnsi="Times New Roman" w:cs="Times New Roman"/>
        </w:rPr>
      </w:pPr>
      <w:r>
        <w:br w:type="page"/>
      </w:r>
    </w:p>
    <w:p w:rsidR="002C4E3D" w:rsidRDefault="002C4E3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MODELLO DI </w:t>
      </w:r>
    </w:p>
    <w:p w:rsidR="002C4E3D" w:rsidRDefault="006D4F85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INFORMATIVA SUL TRATTAMENTO DEI DATI PERSONALI</w:t>
      </w:r>
    </w:p>
    <w:p w:rsidR="002C4E3D" w:rsidRDefault="006D4F85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General 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Regulation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”. 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Titolare del trattamento è la Regione del Veneto / Giunta Regionale, con sede a Palazzo Balbi 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Dorsoduro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3901, 30123 – Venezia.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Delegato al trattamento dei dati che La riguardano, ai sensi della DGR n. 596 del 08.05.2018 pubblicata sul BUR n. 44 del 11.05.2018, è il Direttore della Direzione Formazione e Istruzione.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Protection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Officer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ha sede a Palazzo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Sceriman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168, 30121 – Venezia. La casella mail, a cui potrà rivolgersi per le questioni relative ai trattamenti di dati che La riguardano, è: </w:t>
      </w:r>
      <w:hyperlink r:id="rId8"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dpo@regione.veneto.it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L.R 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 8/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2017,  L.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n. 53/2003 ed il D.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Lgs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226/2005.e successive modifiche ed integrazioni.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2C4E3D" w:rsidRDefault="002C4E3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dati, trattati da persone autorizzate:</w:t>
      </w:r>
    </w:p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2) potranno essere soggetti a pubblicazione ai sensi degli articoli 26 e 27 del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D.Lgs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14 marzo 2013, n.33;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 periodo di conservazione, ai sensi dell’articolo 5, par. 1,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lett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e) del Regolamento 2016/679/UE, è determinato in base ai seguenti criteri,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2C4E3D" w:rsidRDefault="006D4F85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Citorio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n. 121, 00186 – ROMA, ovvero ad altra autorità europea di controllo competente.</w:t>
      </w: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conferimento dei dati discende da un obbligo legale.</w:t>
      </w:r>
    </w:p>
    <w:p w:rsidR="002C4E3D" w:rsidRDefault="006D4F8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C24ABA" w:rsidRDefault="00C24AB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2C4E3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4E3D" w:rsidRDefault="006D4F85">
      <w:pPr>
        <w:ind w:firstLine="595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DIRETTORE </w:t>
      </w:r>
    </w:p>
    <w:p w:rsidR="002C4E3D" w:rsidRDefault="006D4F85">
      <w:pPr>
        <w:ind w:left="3540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DELLA DIREZIONE FORMAZIONE E ISTRUZIONE </w:t>
      </w:r>
    </w:p>
    <w:p w:rsidR="002C4E3D" w:rsidRDefault="006D4F85">
      <w:pPr>
        <w:ind w:left="4956" w:firstLine="28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Dott. Massimo Marzano Bernardi</w:t>
      </w:r>
    </w:p>
    <w:p w:rsidR="002C4E3D" w:rsidRDefault="002C4E3D">
      <w:pPr>
        <w:jc w:val="center"/>
      </w:pPr>
    </w:p>
    <w:sectPr w:rsidR="002C4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8B4" w:rsidRDefault="000F68B4">
      <w:r>
        <w:separator/>
      </w:r>
    </w:p>
  </w:endnote>
  <w:endnote w:type="continuationSeparator" w:id="0">
    <w:p w:rsidR="000F68B4" w:rsidRDefault="000F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49" w:rsidRDefault="00B83F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49" w:rsidRDefault="00B83F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8B4" w:rsidRDefault="000F68B4">
      <w:r>
        <w:separator/>
      </w:r>
    </w:p>
  </w:footnote>
  <w:footnote w:type="continuationSeparator" w:id="0">
    <w:p w:rsidR="000F68B4" w:rsidRDefault="000F68B4">
      <w:r>
        <w:continuationSeparator/>
      </w:r>
    </w:p>
  </w:footnote>
  <w:footnote w:id="1">
    <w:p w:rsidR="002C4E3D" w:rsidRDefault="006D4F8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Nell’elenco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ricomprendere anche il legale rappresentante e l’eventuale procuratore dell’ente munito del potere di rappresentanza che sottoscrive la domanda di partecipazione. Per tali soggetti deve essere compilato l’apposito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modulo per il legale rappresentante ed eventuale procuratore.</w:t>
      </w:r>
    </w:p>
  </w:footnote>
  <w:footnote w:id="2">
    <w:p w:rsidR="002C4E3D" w:rsidRDefault="006D4F85">
      <w:pPr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F49" w:rsidRDefault="00B83F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3D" w:rsidRDefault="002C4E3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2C4E3D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0" distR="0" wp14:anchorId="54B5AB8A" wp14:editId="5882AE2A">
                <wp:extent cx="2311400" cy="292100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2C4E3D" w:rsidRDefault="006D4F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2C4E3D" w:rsidRDefault="002C4E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</w:p>
        <w:p w:rsidR="002C4E3D" w:rsidRDefault="006D4F85" w:rsidP="00C03A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Times New Roman" w:eastAsia="Times New Roman" w:hAnsi="Times New Roman" w:cs="Times New Roman"/>
              <w:i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Allegato D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al Decreto n. </w:t>
          </w:r>
          <w:r w:rsidR="00823716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455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del </w:t>
          </w:r>
          <w:r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</w:t>
          </w:r>
          <w:r w:rsidR="00823716">
            <w:rPr>
              <w:rFonts w:ascii="Times New Roman" w:eastAsia="Times New Roman" w:hAnsi="Times New Roman" w:cs="Times New Roman"/>
              <w:sz w:val="28"/>
              <w:szCs w:val="28"/>
            </w:rPr>
            <w:t>04/06/2021</w:t>
          </w:r>
          <w:r w:rsidR="00C03A64">
            <w:rPr>
              <w:rFonts w:ascii="Times New Roman" w:eastAsia="Times New Roman" w:hAnsi="Times New Roman" w:cs="Times New Roman"/>
              <w:sz w:val="28"/>
              <w:szCs w:val="28"/>
            </w:rPr>
            <w:t xml:space="preserve">    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83F49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separate"/>
          </w:r>
          <w:r w:rsidR="00B83F49"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tc>
    </w:tr>
  </w:tbl>
  <w:p w:rsidR="002C4E3D" w:rsidRDefault="002C4E3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E07AF"/>
    <w:multiLevelType w:val="multilevel"/>
    <w:tmpl w:val="D5A600F0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162C29"/>
    <w:multiLevelType w:val="multilevel"/>
    <w:tmpl w:val="A038F5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4F058C"/>
    <w:multiLevelType w:val="multilevel"/>
    <w:tmpl w:val="D25477B2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4E3D"/>
    <w:rsid w:val="000F68B4"/>
    <w:rsid w:val="002C4E3D"/>
    <w:rsid w:val="00505544"/>
    <w:rsid w:val="005D3960"/>
    <w:rsid w:val="006D4F85"/>
    <w:rsid w:val="00823716"/>
    <w:rsid w:val="00B83F49"/>
    <w:rsid w:val="00C03A64"/>
    <w:rsid w:val="00C2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C5C822"/>
  <w15:docId w15:val="{5533CC5B-0E2D-4B2F-B0BB-59A2F83B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1A63"/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u96IHwkU8ghIz3waJJDvHW7FjA==">AMUW2mUt6/cw0St2Qt+G65oxtQ4LLcOA84dO/EutKzc0p2I2xj2C1AwcDKqZs4h8DKXMRKXCaG4YSvRfkmbc/SRnpDUUd/tSd0pe+xRouRxbDgezFZw+wRNUbD41g97J4ElCcOyn9SzO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Elisa Lentini</cp:lastModifiedBy>
  <cp:revision>7</cp:revision>
  <dcterms:created xsi:type="dcterms:W3CDTF">2020-04-07T11:49:00Z</dcterms:created>
  <dcterms:modified xsi:type="dcterms:W3CDTF">2021-06-07T09:27:00Z</dcterms:modified>
</cp:coreProperties>
</file>