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4E3D" w:rsidRDefault="006D4F85">
      <w:pPr>
        <w:jc w:val="center"/>
        <w:rPr>
          <w:rFonts w:ascii="Times New Roman" w:eastAsia="Times New Roman" w:hAnsi="Times New Roman" w:cs="Times New Roman"/>
          <w:u w:val="single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u w:val="single"/>
        </w:rPr>
        <w:t>MODULO PER GLI ALTRI SOGGETTI DI ENTI E PERSONE GIURIDICHE</w:t>
      </w:r>
    </w:p>
    <w:p w:rsidR="002C4E3D" w:rsidRDefault="006D4F85">
      <w:pPr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(deve essere compilato con i dati relativi ai soggetti di enti forniti di personalità giuridica, società e associazioni anche prive di personalità giuridica, diversi dal legale rappresentante e dall’eventuale procuratore munito del potere di rappresentanza che sottoscrive la domanda di partecipazione)</w:t>
      </w:r>
    </w:p>
    <w:p w:rsidR="002C4E3D" w:rsidRDefault="002C4E3D">
      <w:pPr>
        <w:jc w:val="right"/>
        <w:rPr>
          <w:rFonts w:ascii="Times New Roman" w:eastAsia="Times New Roman" w:hAnsi="Times New Roman" w:cs="Times New Roman"/>
        </w:rPr>
      </w:pPr>
    </w:p>
    <w:p w:rsidR="002C4E3D" w:rsidRDefault="002C4E3D">
      <w:pPr>
        <w:ind w:hanging="142"/>
        <w:jc w:val="center"/>
        <w:rPr>
          <w:rFonts w:ascii="Times New Roman" w:eastAsia="Times New Roman" w:hAnsi="Times New Roman" w:cs="Times New Roman"/>
          <w:b/>
        </w:rPr>
      </w:pPr>
    </w:p>
    <w:p w:rsidR="002C4E3D" w:rsidRDefault="006D4F85">
      <w:pPr>
        <w:ind w:hanging="142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DICHIARAZIONE SOSTITUTIVA DELL’ATTO DI NOTORIETÁ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  <w:i/>
        </w:rPr>
        <w:t>(rilasciata ai sensi degli artt. 47 e 48 del D.P.R. n. 445 del 28/12/2000)</w:t>
      </w:r>
    </w:p>
    <w:p w:rsidR="002C4E3D" w:rsidRDefault="002C4E3D">
      <w:pPr>
        <w:jc w:val="center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Il sottoscritto ___________________________________, nato a ________________________________ il ______________, C.F. _____________________, residente in ____________________, in qualità di legale rappresentante o di procuratore munito del potere di rappresentanza di _____________________________, con sede legale in ___________________, Via _____________________________, C.F./P.IVA _______________________, ai sensi della Legge regionale 11 maggio 2018, n. 16, consapevole delle sanzioni penali e civili, nel caso di dichiarazioni mendaci, di formazione o uso di atti falsi, richiamate dall’art. 76 del D.P.R. n. 445 del 28/12/2000, sotto la propria responsabilità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keepNext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che ognuno dei seguenti direttori tecnici per le ditte individuali, soci e Direttore/i Tecnico/i per le Snc, soci accomandatari e Direttore/i Tecnico/i per le Sas, Direttore/i Tecnico/i per le altre società ed i Consorzi, soggetti che ricoprono un significativo ruolo decisionale e/o gestionale nell’impresa e procuratori/amministratori/direttori generali/dirigenti muniti del potere di rappresentanza (</w:t>
      </w:r>
      <w:r>
        <w:rPr>
          <w:rFonts w:ascii="Times New Roman" w:eastAsia="Times New Roman" w:hAnsi="Times New Roman" w:cs="Times New Roman"/>
          <w:i/>
        </w:rPr>
        <w:t xml:space="preserve">ad eccezione del legale rappresentante dell’ente e dell’eventuale </w:t>
      </w:r>
      <w:r>
        <w:rPr>
          <w:i/>
        </w:rPr>
        <w:t xml:space="preserve"> </w:t>
      </w:r>
      <w:r>
        <w:rPr>
          <w:rFonts w:ascii="Times New Roman" w:eastAsia="Times New Roman" w:hAnsi="Times New Roman" w:cs="Times New Roman"/>
          <w:i/>
        </w:rPr>
        <w:t>procuratore munito del potere di rappresentanza che sottoscrive la domanda di partecipazione</w:t>
      </w:r>
      <w:r>
        <w:rPr>
          <w:rFonts w:ascii="Times New Roman" w:eastAsia="Times New Roman" w:hAnsi="Times New Roman" w:cs="Times New Roman"/>
        </w:rPr>
        <w:t>).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tbl>
      <w:tblPr>
        <w:tblStyle w:val="a"/>
        <w:tblW w:w="967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47"/>
        <w:gridCol w:w="1955"/>
        <w:gridCol w:w="1956"/>
        <w:gridCol w:w="1956"/>
        <w:gridCol w:w="1956"/>
      </w:tblGrid>
      <w:tr w:rsidR="002C4E3D">
        <w:trPr>
          <w:trHeight w:val="657"/>
        </w:trPr>
        <w:tc>
          <w:tcPr>
            <w:tcW w:w="1847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COGNOME E NOME (</w:t>
            </w:r>
            <w:r>
              <w:rPr>
                <w:rFonts w:ascii="Times New Roman" w:eastAsia="Times New Roman" w:hAnsi="Times New Roman" w:cs="Times New Roman"/>
                <w:vertAlign w:val="superscript"/>
              </w:rPr>
              <w:footnoteReference w:id="1"/>
            </w:r>
            <w:r>
              <w:rPr>
                <w:rFonts w:ascii="Times New Roman" w:eastAsia="Times New Roman" w:hAnsi="Times New Roman" w:cs="Times New Roman"/>
              </w:rPr>
              <w:t xml:space="preserve">) </w:t>
            </w:r>
          </w:p>
        </w:tc>
        <w:tc>
          <w:tcPr>
            <w:tcW w:w="1955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CARICA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LUOGO E DATA DI NASCITA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RESIDENZA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2C4E3D" w:rsidRDefault="006D4F8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CODICE FISCALE</w:t>
            </w: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  <w:tr w:rsidR="002C4E3D">
        <w:tc>
          <w:tcPr>
            <w:tcW w:w="1847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5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956" w:type="dxa"/>
            <w:shd w:val="clear" w:color="auto" w:fill="auto"/>
          </w:tcPr>
          <w:p w:rsidR="002C4E3D" w:rsidRDefault="002C4E3D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1) non hanno riportato una o più condanne per delitti non colposi puniti con sentenza passata in giudicato, anche nel caso di applicazione della pena su richiesta delle parti, ai sensi degli articoli 444 e seguenti del codice di procedura penale, che da sole o sommate raggiungano: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superiore ad anni due di reclusione, sola o congiunta a pena pecuniaria, con effetti fino alla riabilitazione;</w:t>
      </w:r>
    </w:p>
    <w:p w:rsidR="002C4E3D" w:rsidRDefault="006D4F85">
      <w:pPr>
        <w:numPr>
          <w:ilvl w:val="0"/>
          <w:numId w:val="2"/>
        </w:numPr>
        <w:ind w:left="709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un tempo non superiore ad anni due di reclusione, sola o congiunta a pena pecuniaria, quando non sia stato concesso il beneficio della sospensione condizionale della pena, con effetti fino alla riabilitazione o alla dichiarazione di estinzione del reato per effetto di specifica pronuncia del giudice dell’esecuzione, in applicazione degli articoli 445, comma 2, e 460, comma 5, del codice di procedura penale;</w:t>
      </w:r>
    </w:p>
    <w:p w:rsidR="002C4E3D" w:rsidRDefault="002C4E3D">
      <w:pPr>
        <w:ind w:left="1068"/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2) sono consapevoli del fatto che nel caso previsto dalla lettera b) del precedente punto 1) la revoca della sospensione condizionale della pena comporta l’obbligo della restituzione del sostegno pubblico ricevuto;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3) non sono soggetti destinatari di misure di prevenzione personale applicate dall’autorità giudiziaria, di cui al Libro I, Titolo I, Capo II del Decreto legislativo 6 settembre 2011, n. 159 “Codice delle leggi antimafia e delle misure di prevenzione, nonché nuove disposizioni in materia di documentazione antimafia, a norma degli articoli 1 e 2 della legge 13 agosto 2010 n. 136”, per gli effetti di cui all’articolo 67, comma 1, lettera g), salvo riabilitazione;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Dichiara, inoltre: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a conoscenza che, ai sensi dell’art. 75 del D.P.R. n. 445/2000, il dichiarante decade dai benefici eventualmente conseguenti al provvedimento emanato, qualora l’Amministrazione, a seguito di controllo, riscontri la non veridicità del contenuto della presente dichiarazione;</w:t>
      </w:r>
    </w:p>
    <w:p w:rsidR="002C4E3D" w:rsidRDefault="006D4F85">
      <w:pPr>
        <w:numPr>
          <w:ilvl w:val="0"/>
          <w:numId w:val="1"/>
        </w:num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con le modalità previste dalla Informativa sul trattamento dei dati personali, ai sensi dell’art. 13 del GDPR.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Luogo e data __________________________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Firmato digitalmente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>___________________________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</w:r>
      <w:r>
        <w:rPr>
          <w:rFonts w:ascii="Times New Roman" w:eastAsia="Times New Roman" w:hAnsi="Times New Roman" w:cs="Times New Roman"/>
          <w:i/>
        </w:rPr>
        <w:tab/>
        <w:t xml:space="preserve">    (indicare nome e cognome del firmatario)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vertAlign w:val="superscript"/>
        </w:rPr>
        <w:footnoteReference w:id="2"/>
      </w:r>
      <w:r>
        <w:rPr>
          <w:rFonts w:ascii="Times New Roman" w:eastAsia="Times New Roman" w:hAnsi="Times New Roman" w:cs="Times New Roman"/>
        </w:rPr>
        <w:t>)</w:t>
      </w: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ind w:left="360"/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2C4E3D">
      <w:pPr>
        <w:jc w:val="both"/>
        <w:rPr>
          <w:rFonts w:ascii="Times New Roman" w:eastAsia="Times New Roman" w:hAnsi="Times New Roman" w:cs="Times New Roman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Ai fini della validità della presente dichiarazione deve essere allegata la fotocopia, non autenticata, del documento di identità del sottoscrittore.</w:t>
      </w:r>
    </w:p>
    <w:p w:rsidR="002C4E3D" w:rsidRDefault="002C4E3D">
      <w:pPr>
        <w:rPr>
          <w:rFonts w:ascii="Times New Roman" w:eastAsia="Times New Roman" w:hAnsi="Times New Roman" w:cs="Times New Roman"/>
        </w:rPr>
      </w:pPr>
    </w:p>
    <w:p w:rsidR="002C4E3D" w:rsidRDefault="006D4F85">
      <w:pPr>
        <w:rPr>
          <w:rFonts w:ascii="Times New Roman" w:eastAsia="Times New Roman" w:hAnsi="Times New Roman" w:cs="Times New Roman"/>
        </w:rPr>
      </w:pPr>
      <w:r>
        <w:br w:type="page"/>
      </w:r>
    </w:p>
    <w:p w:rsidR="002C4E3D" w:rsidRDefault="002C4E3D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MODELLO DI </w:t>
      </w:r>
    </w:p>
    <w:p w:rsidR="002C4E3D" w:rsidRDefault="006D4F85">
      <w:pPr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INFORMATIVA SUL TRATTAMENTO DEI DATI PERSONALI</w:t>
      </w:r>
    </w:p>
    <w:p w:rsidR="002C4E3D" w:rsidRDefault="006D4F85">
      <w:pPr>
        <w:spacing w:line="36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ex art. 13, Regolamento 2016/679/UE - GDPR</w:t>
      </w:r>
      <w:r>
        <w:rPr>
          <w:rFonts w:ascii="Times New Roman" w:eastAsia="Times New Roman" w:hAnsi="Times New Roman" w:cs="Times New Roman"/>
          <w:sz w:val="20"/>
          <w:szCs w:val="20"/>
        </w:rPr>
        <w:t>)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In base al Regolamento 2016/679/UE (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General Data Protection Regulation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– GDPR) “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ogni persona ha diritto alla protezione dei dati di carattere personale che la riguardano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”. 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trattamenti di dati personali sono improntati ai principi di correttezza, liceità e trasparenza, tutelando la riservatezza dell’interessato e i suoi diritti.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Titolare del trattamento è la Regione del Veneto / Giunta Regionale, con sede a Palazzo Balbi - Dorsoduro, 3901, 30123 – Venezia.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Delegato al trattamento dei dati che La riguardano, ai sensi della DGR n. 596 del 08.05.2018 pubblicata sul BUR n. 44 del 11.05.2018, è il Direttore della Direzione Formazione e Istruzione.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Responsabile della Protezione dei dati/</w:t>
      </w:r>
      <w:r>
        <w:rPr>
          <w:rFonts w:ascii="Times New Roman" w:eastAsia="Times New Roman" w:hAnsi="Times New Roman" w:cs="Times New Roman"/>
          <w:i/>
          <w:sz w:val="20"/>
          <w:szCs w:val="20"/>
        </w:rPr>
        <w:t>Data Protection Officer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ha sede a Palazzo Sceriman, Cannaregio, 168, 30121 – Venezia. La casella mail, a cui potrà rivolgersi per le questioni relative ai trattamenti di dati che La riguardano, è: </w:t>
      </w:r>
      <w:hyperlink r:id="rId8">
        <w:r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</w:rPr>
          <w:t>dpo@regione.veneto.it</w:t>
        </w:r>
      </w:hyperlink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La finalità del trattamento cui sono destinati i dati personali è la gestione dei progetti e interventi oggetto dell’Avviso, nei limiti e secondo le disposizioni di legge, di regolamento o atto amministrativo. e la base giuridica del trattamento (ai sensi degli articoli 6 e/o 9 del Regolamento 2016/679/UE) è riconducibile alla seguente specifica normativa: L.R . n 8/2017,  L. n. 53/2003 ed il D. Lgs n. 226/2005.e successive modifiche ed integrazioni.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I dati raccolti potranno essere trattati inoltre a fini di archiviazione (protocollo e conservazione documentale) nonché, in forma aggregata, a fini statistici. </w:t>
      </w:r>
    </w:p>
    <w:p w:rsidR="002C4E3D" w:rsidRDefault="002C4E3D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 dati, trattati da persone autorizzate:</w:t>
      </w:r>
    </w:p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1) potranno essere comunicati alle banche dati previste dalla normativa vigente e alle amministrazioni competenti in materia di obbligo scolastico e diritto dovere all’istruzione e formazione e non saranno diffusi;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2) potranno essere soggetti a pubblicazione ai sensi degli articoli 26 e 27 del D.Lgs. 14 marzo 2013, n.33;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periodo di conservazione, ai sensi dell’articolo 5, par. 1, lett. e) del Regolamento 2016/679/UE, è determinato in base ai seguenti criteri,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fini di archiviazione (protocollo e conservazione documentale), il tempo stabilito dalle regole interne proprie all’Amministrazione regionale e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altre finalità (ad es. rispondere a quesiti posti via mail, ecc.), il tempo necessario a raggiungere le finalità in parola;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per l’eventuale diffusione, il tempo previsto da leggi e regolamenti in materia;</w:t>
      </w:r>
    </w:p>
    <w:p w:rsidR="002C4E3D" w:rsidRDefault="006D4F85">
      <w:pPr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ai fini contabili per i 10 anni successivi all’ultimo pagamento al beneficiario, nel rispetto del termine previsto dalla normativa fiscale nazionale di riferimento.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Le competono i diritti previsti dal Regolamento 2016/679/UE e, in particolare, potrà chiedere al Sottoscritto l’accesso ai dati personali che La riguardano, la rettifica, l’integrazione o, ricorrendone gli estremi, la cancellazione o la limitazione del trattamento, ovvero opporsi al loro trattamento.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Ha diritto di proporre reclamo, ai sensi dell’articolo 77 del Regolamento 2016/679/UE, al Garante per la protezione dei dati personali con sede in Piazza di Monte Citorio n. 121, 00186 – ROMA, ovvero ad altra autorità europea di controllo competente.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Il conferimento dei dati discende da un obbligo legale.</w:t>
      </w:r>
    </w:p>
    <w:p w:rsidR="002C4E3D" w:rsidRDefault="006D4F85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L’interessato ha l’obbligo di fornire i dati personali; il loro eventuale mancato conferimento non consentirà l’avvio dell’intervento formativo ed il finanziamento dei progetti ove riconosciuto.</w:t>
      </w:r>
    </w:p>
    <w:p w:rsidR="002C4E3D" w:rsidRDefault="002C4E3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2C4E3D" w:rsidRDefault="006D4F85">
      <w:pPr>
        <w:ind w:firstLine="595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DIRETTORE </w:t>
      </w:r>
    </w:p>
    <w:p w:rsidR="002C4E3D" w:rsidRDefault="006D4F85">
      <w:pPr>
        <w:ind w:left="3540" w:firstLine="70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DELLA DIREZIONE FORMAZIONE E ISTRUZIONE </w:t>
      </w:r>
    </w:p>
    <w:p w:rsidR="002C4E3D" w:rsidRDefault="006D4F85">
      <w:pPr>
        <w:ind w:left="4956" w:firstLine="288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Dott. Massimo Marzano Bernardi</w:t>
      </w:r>
    </w:p>
    <w:p w:rsidR="002C4E3D" w:rsidRDefault="002C4E3D">
      <w:pPr>
        <w:jc w:val="center"/>
      </w:pPr>
    </w:p>
    <w:sectPr w:rsidR="002C4E3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701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68B4" w:rsidRDefault="000F68B4">
      <w:r>
        <w:separator/>
      </w:r>
    </w:p>
  </w:endnote>
  <w:endnote w:type="continuationSeparator" w:id="0">
    <w:p w:rsidR="000F68B4" w:rsidRDefault="000F6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3D8" w:rsidRDefault="00A323D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6D4F85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2"/>
        <w:szCs w:val="22"/>
      </w:rPr>
    </w:pPr>
    <w:r>
      <w:rPr>
        <w:color w:val="000000"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3D8" w:rsidRDefault="00A323D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68B4" w:rsidRDefault="000F68B4">
      <w:r>
        <w:separator/>
      </w:r>
    </w:p>
  </w:footnote>
  <w:footnote w:type="continuationSeparator" w:id="0">
    <w:p w:rsidR="000F68B4" w:rsidRDefault="000F68B4">
      <w:r>
        <w:continuationSeparator/>
      </w:r>
    </w:p>
  </w:footnote>
  <w:footnote w:id="1">
    <w:p w:rsidR="002C4E3D" w:rsidRDefault="006D4F8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 Nell’elenco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non</w:t>
      </w:r>
      <w:r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ricomprendere anche il legale rappresentante e l’eventuale procuratore dell’ente munito del potere di rappresentanza che sottoscrive la domanda di partecipazione. Per tali soggetti deve essere compilato l’apposito 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modulo per il legale rappresentante ed eventuale procuratore.</w:t>
      </w:r>
    </w:p>
  </w:footnote>
  <w:footnote w:id="2">
    <w:p w:rsidR="002C4E3D" w:rsidRDefault="006D4F85">
      <w:pPr>
        <w:ind w:left="284" w:hanging="284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vertAlign w:val="superscript"/>
        </w:rPr>
        <w:t>Il firmatario è colui che firma digitalmente la presente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23D8" w:rsidRDefault="00A323D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color w:val="000000"/>
      </w:rPr>
    </w:pPr>
  </w:p>
  <w:tbl>
    <w:tblPr>
      <w:tblStyle w:val="a1"/>
      <w:tblW w:w="8434" w:type="dxa"/>
      <w:tblInd w:w="0" w:type="dxa"/>
      <w:tblLayout w:type="fixed"/>
      <w:tblLook w:val="0000" w:firstRow="0" w:lastRow="0" w:firstColumn="0" w:lastColumn="0" w:noHBand="0" w:noVBand="0"/>
    </w:tblPr>
    <w:tblGrid>
      <w:gridCol w:w="8434"/>
    </w:tblGrid>
    <w:tr w:rsidR="002C4E3D">
      <w:trPr>
        <w:trHeight w:val="443"/>
      </w:trPr>
      <w:tc>
        <w:tcPr>
          <w:tcW w:w="8434" w:type="dxa"/>
          <w:tcBorders>
            <w:top w:val="nil"/>
            <w:left w:val="nil"/>
            <w:bottom w:val="nil"/>
            <w:right w:val="nil"/>
          </w:tcBorders>
        </w:tcPr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323D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457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5D3960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</w:t>
          </w:r>
          <w:r w:rsidR="00A323D8"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04/06/2021</w:t>
          </w:r>
          <w:bookmarkStart w:id="1" w:name="_GoBack"/>
          <w:bookmarkEnd w:id="1"/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    </w:t>
          </w:r>
          <w:r>
            <w:rPr>
              <w:rFonts w:ascii="Times New Roman" w:eastAsia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E3D" w:rsidRDefault="002C4E3D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rPr>
        <w:rFonts w:ascii="Times New Roman" w:eastAsia="Times New Roman" w:hAnsi="Times New Roman" w:cs="Times New Roman"/>
        <w:sz w:val="20"/>
        <w:szCs w:val="20"/>
      </w:rPr>
    </w:pPr>
  </w:p>
  <w:tbl>
    <w:tblPr>
      <w:tblStyle w:val="a0"/>
      <w:tblW w:w="9709" w:type="dxa"/>
      <w:tblInd w:w="0" w:type="dxa"/>
      <w:tblLayout w:type="fixed"/>
      <w:tblLook w:val="0000" w:firstRow="0" w:lastRow="0" w:firstColumn="0" w:lastColumn="0" w:noHBand="0" w:noVBand="0"/>
    </w:tblPr>
    <w:tblGrid>
      <w:gridCol w:w="9709"/>
    </w:tblGrid>
    <w:tr w:rsidR="002C4E3D">
      <w:trPr>
        <w:trHeight w:val="1283"/>
      </w:trPr>
      <w:tc>
        <w:tcPr>
          <w:tcW w:w="9709" w:type="dxa"/>
          <w:tcBorders>
            <w:top w:val="nil"/>
            <w:left w:val="nil"/>
            <w:bottom w:val="nil"/>
            <w:right w:val="nil"/>
          </w:tcBorders>
        </w:tcPr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0" distR="0" wp14:anchorId="54B5AB8A" wp14:editId="5882AE2A">
                <wp:extent cx="2311400" cy="292100"/>
                <wp:effectExtent l="0" t="0" r="0" b="0"/>
                <wp:docPr id="2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11400" cy="2921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2C4E3D" w:rsidRDefault="006D4F8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  <w:t xml:space="preserve">                               giunta regionale </w:t>
          </w:r>
        </w:p>
        <w:p w:rsidR="002C4E3D" w:rsidRDefault="002C4E3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b/>
              <w:color w:val="000000"/>
              <w:sz w:val="16"/>
              <w:szCs w:val="16"/>
            </w:rPr>
          </w:pPr>
        </w:p>
        <w:p w:rsidR="002C4E3D" w:rsidRDefault="006D4F85" w:rsidP="00C03A64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rPr>
              <w:rFonts w:ascii="Times New Roman" w:eastAsia="Times New Roman" w:hAnsi="Times New Roman" w:cs="Times New Roman"/>
              <w:i/>
              <w:color w:val="000000"/>
              <w:sz w:val="28"/>
              <w:szCs w:val="28"/>
            </w:rPr>
          </w:pPr>
          <w:r>
            <w:rPr>
              <w:rFonts w:ascii="Times New Roman" w:eastAsia="Times New Roman" w:hAnsi="Times New Roman" w:cs="Times New Roman"/>
              <w:b/>
              <w:color w:val="000000"/>
              <w:sz w:val="28"/>
              <w:szCs w:val="28"/>
            </w:rPr>
            <w:t>Allegato D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 al Decreto n. </w:t>
          </w:r>
          <w:r w:rsidR="00A323D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457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del </w:t>
          </w:r>
          <w:r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</w:t>
          </w:r>
          <w:r w:rsidR="00A323D8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04/06/2021             </w:t>
          </w:r>
          <w:r w:rsidR="00C03A64">
            <w:rPr>
              <w:rFonts w:ascii="Times New Roman" w:eastAsia="Times New Roman" w:hAnsi="Times New Roman" w:cs="Times New Roman"/>
              <w:sz w:val="28"/>
              <w:szCs w:val="28"/>
            </w:rPr>
            <w:t xml:space="preserve">  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 xml:space="preserve">pag. 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PAGE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1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t>/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begin"/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instrText>NUMPAGES</w:instrTex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separate"/>
          </w:r>
          <w:r w:rsidR="00A323D8">
            <w:rPr>
              <w:rFonts w:ascii="Times New Roman" w:eastAsia="Times New Roman" w:hAnsi="Times New Roman" w:cs="Times New Roman"/>
              <w:noProof/>
              <w:color w:val="000000"/>
              <w:sz w:val="28"/>
              <w:szCs w:val="28"/>
            </w:rPr>
            <w:t>3</w:t>
          </w:r>
          <w:r>
            <w:rPr>
              <w:rFonts w:ascii="Times New Roman" w:eastAsia="Times New Roman" w:hAnsi="Times New Roman" w:cs="Times New Roman"/>
              <w:color w:val="000000"/>
              <w:sz w:val="28"/>
              <w:szCs w:val="28"/>
            </w:rPr>
            <w:fldChar w:fldCharType="end"/>
          </w:r>
        </w:p>
      </w:tc>
    </w:tr>
  </w:tbl>
  <w:p w:rsidR="002C4E3D" w:rsidRDefault="002C4E3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E07AF"/>
    <w:multiLevelType w:val="multilevel"/>
    <w:tmpl w:val="D5A600F0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32162C29"/>
    <w:multiLevelType w:val="multilevel"/>
    <w:tmpl w:val="A038F536"/>
    <w:lvl w:ilvl="0">
      <w:start w:val="1"/>
      <w:numFmt w:val="lowerLetter"/>
      <w:lvlText w:val="%1)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4E4F058C"/>
    <w:multiLevelType w:val="multilevel"/>
    <w:tmpl w:val="D25477B2"/>
    <w:lvl w:ilvl="0">
      <w:start w:val="1"/>
      <w:numFmt w:val="bullet"/>
      <w:lvlText w:val="o"/>
      <w:lvlJc w:val="left"/>
      <w:pPr>
        <w:ind w:left="36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C4E3D"/>
    <w:rsid w:val="000F68B4"/>
    <w:rsid w:val="002C4E3D"/>
    <w:rsid w:val="00505544"/>
    <w:rsid w:val="005D3960"/>
    <w:rsid w:val="006D4F85"/>
    <w:rsid w:val="00A323D8"/>
    <w:rsid w:val="00C03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7A5D27"/>
  <w15:docId w15:val="{5533CC5B-0E2D-4B2F-B0BB-59A2F83B8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1A63"/>
  </w:style>
  <w:style w:type="paragraph" w:styleId="Titolo1">
    <w:name w:val="heading 1"/>
    <w:basedOn w:val="Normale"/>
    <w:next w:val="Normale"/>
    <w:link w:val="Titolo1Carattere"/>
    <w:uiPriority w:val="9"/>
    <w:qFormat/>
    <w:rsid w:val="00261A63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261A63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qFormat/>
    <w:rsid w:val="00261A63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qFormat/>
    <w:rsid w:val="00261A63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qFormat/>
    <w:rsid w:val="00261A63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FF39A4"/>
    <w:pPr>
      <w:spacing w:before="240" w:after="60"/>
      <w:outlineLvl w:val="5"/>
    </w:pPr>
    <w:rPr>
      <w:rFonts w:ascii="Calibri" w:hAnsi="Calibri" w:cs="Times New Roman"/>
      <w:b/>
      <w:bCs/>
      <w:sz w:val="20"/>
      <w:szCs w:val="20"/>
    </w:rPr>
  </w:style>
  <w:style w:type="paragraph" w:styleId="Titolo7">
    <w:name w:val="heading 7"/>
    <w:basedOn w:val="Normale"/>
    <w:next w:val="Normale"/>
    <w:link w:val="Titolo7Carattere"/>
    <w:qFormat/>
    <w:rsid w:val="00FF39A4"/>
    <w:pPr>
      <w:spacing w:before="240" w:after="60"/>
      <w:outlineLvl w:val="6"/>
    </w:pPr>
    <w:rPr>
      <w:rFonts w:ascii="Calibri" w:hAnsi="Calibri" w:cs="Times New Roman"/>
    </w:rPr>
  </w:style>
  <w:style w:type="paragraph" w:styleId="Titolo9">
    <w:name w:val="heading 9"/>
    <w:basedOn w:val="Normale"/>
    <w:next w:val="Normale"/>
    <w:link w:val="Titolo9Carattere"/>
    <w:qFormat/>
    <w:rsid w:val="00FF39A4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link w:val="Titolo1"/>
    <w:uiPriority w:val="9"/>
    <w:locked/>
    <w:rsid w:val="00261A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semiHidden/>
    <w:locked/>
    <w:rsid w:val="00261A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semiHidden/>
    <w:locked/>
    <w:rsid w:val="00261A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semiHidden/>
    <w:locked/>
    <w:rsid w:val="00261A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semiHidden/>
    <w:locked/>
    <w:rsid w:val="00261A63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semiHidden/>
    <w:locked/>
    <w:rsid w:val="00261A63"/>
    <w:rPr>
      <w:rFonts w:ascii="Calibri" w:eastAsia="Times New Roman" w:hAnsi="Calibri" w:cs="Times New Roman"/>
      <w:b/>
      <w:bCs/>
    </w:rPr>
  </w:style>
  <w:style w:type="character" w:customStyle="1" w:styleId="Titolo7Carattere">
    <w:name w:val="Titolo 7 Carattere"/>
    <w:link w:val="Titolo7"/>
    <w:semiHidden/>
    <w:locked/>
    <w:rsid w:val="00261A63"/>
    <w:rPr>
      <w:rFonts w:ascii="Calibri" w:eastAsia="Times New Roman" w:hAnsi="Calibri" w:cs="Times New Roman"/>
      <w:sz w:val="24"/>
      <w:szCs w:val="24"/>
    </w:rPr>
  </w:style>
  <w:style w:type="character" w:customStyle="1" w:styleId="Titolo9Carattere">
    <w:name w:val="Titolo 9 Carattere"/>
    <w:link w:val="Titolo9"/>
    <w:semiHidden/>
    <w:locked/>
    <w:rsid w:val="00261A63"/>
    <w:rPr>
      <w:rFonts w:ascii="Cambria" w:eastAsia="Times New Roman" w:hAnsi="Cambria" w:cs="Times New Roman"/>
    </w:rPr>
  </w:style>
  <w:style w:type="paragraph" w:styleId="Corpodeltesto2">
    <w:name w:val="Body Text 2"/>
    <w:basedOn w:val="Normale"/>
    <w:link w:val="Corpodeltesto2Carattere"/>
    <w:rsid w:val="00261A63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rsid w:val="00261A63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semiHidden/>
    <w:locked/>
    <w:rsid w:val="00261A63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rsid w:val="00261A63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rsid w:val="00261A63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semiHidden/>
    <w:locked/>
    <w:rsid w:val="00261A63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semiHidden/>
    <w:locked/>
    <w:rsid w:val="00261A63"/>
    <w:rPr>
      <w:rFonts w:ascii="Arial" w:hAnsi="Arial" w:cs="Arial"/>
      <w:sz w:val="24"/>
      <w:szCs w:val="24"/>
    </w:rPr>
  </w:style>
  <w:style w:type="character" w:styleId="Numeropagina">
    <w:name w:val="page number"/>
    <w:rsid w:val="00261A63"/>
    <w:rPr>
      <w:rFonts w:cs="Times New Roman"/>
    </w:rPr>
  </w:style>
  <w:style w:type="paragraph" w:styleId="Intestazione">
    <w:name w:val="header"/>
    <w:basedOn w:val="Normale"/>
    <w:link w:val="IntestazioneCarattere"/>
    <w:rsid w:val="00261A63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semiHidden/>
    <w:locked/>
    <w:rsid w:val="00261A63"/>
    <w:rPr>
      <w:rFonts w:ascii="Arial" w:hAnsi="Arial" w:cs="Arial"/>
      <w:sz w:val="24"/>
      <w:szCs w:val="24"/>
    </w:rPr>
  </w:style>
  <w:style w:type="paragraph" w:styleId="Rientrocorpodeltesto">
    <w:name w:val="Body Text Indent"/>
    <w:basedOn w:val="Normale"/>
    <w:link w:val="RientrocorpodeltestoCarattere"/>
    <w:uiPriority w:val="99"/>
    <w:rsid w:val="00FF39A4"/>
    <w:pPr>
      <w:spacing w:after="120"/>
      <w:ind w:left="283"/>
    </w:pPr>
    <w:rPr>
      <w:rFonts w:cs="Times New Roman"/>
    </w:rPr>
  </w:style>
  <w:style w:type="character" w:customStyle="1" w:styleId="RientrocorpodeltestoCarattere">
    <w:name w:val="Rientro corpo del testo Carattere"/>
    <w:link w:val="Rientrocorpodeltesto"/>
    <w:uiPriority w:val="99"/>
    <w:locked/>
    <w:rsid w:val="00261A63"/>
    <w:rPr>
      <w:rFonts w:ascii="Arial" w:hAnsi="Arial" w:cs="Arial"/>
      <w:sz w:val="24"/>
      <w:szCs w:val="24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semiHidden/>
    <w:rsid w:val="00FF39A4"/>
    <w:rPr>
      <w:rFonts w:cs="Times New Roman"/>
      <w:sz w:val="20"/>
      <w:szCs w:val="20"/>
    </w:rPr>
  </w:style>
  <w:style w:type="character" w:styleId="Rimandonotaapidipagina">
    <w:name w:val="footnote reference"/>
    <w:semiHidden/>
    <w:rsid w:val="00FF39A4"/>
    <w:rPr>
      <w:rFonts w:cs="Times New Roman"/>
      <w:vertAlign w:val="superscript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link w:val="Testonotaapidipagina"/>
    <w:uiPriority w:val="99"/>
    <w:semiHidden/>
    <w:locked/>
    <w:rsid w:val="00261A63"/>
    <w:rPr>
      <w:rFonts w:ascii="Arial" w:hAnsi="Arial" w:cs="Arial"/>
      <w:sz w:val="20"/>
      <w:szCs w:val="20"/>
    </w:rPr>
  </w:style>
  <w:style w:type="paragraph" w:styleId="Testodelblocco">
    <w:name w:val="Block Text"/>
    <w:basedOn w:val="Normale"/>
    <w:rsid w:val="00FF39A4"/>
    <w:pPr>
      <w:ind w:left="1134" w:right="-1"/>
      <w:jc w:val="both"/>
    </w:pPr>
    <w:rPr>
      <w:rFonts w:ascii="Times New Roman" w:hAnsi="Times New Roman" w:cs="Times New Roman"/>
      <w:sz w:val="22"/>
      <w:szCs w:val="20"/>
    </w:rPr>
  </w:style>
  <w:style w:type="character" w:styleId="Collegamentoipertestuale">
    <w:name w:val="Hyperlink"/>
    <w:rsid w:val="00FF39A4"/>
    <w:rPr>
      <w:rFonts w:cs="Times New Roman"/>
      <w:color w:val="0000FF"/>
      <w:u w:val="single"/>
    </w:rPr>
  </w:style>
  <w:style w:type="paragraph" w:styleId="NormaleWeb">
    <w:name w:val="Normal (Web)"/>
    <w:basedOn w:val="Normale"/>
    <w:rsid w:val="00FF39A4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stofumetto">
    <w:name w:val="Balloon Text"/>
    <w:basedOn w:val="Normale"/>
    <w:link w:val="TestofumettoCarattere"/>
    <w:rsid w:val="008B589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8B5895"/>
    <w:rPr>
      <w:rFonts w:ascii="Tahoma" w:hAnsi="Tahoma" w:cs="Tahoma"/>
      <w:sz w:val="16"/>
      <w:szCs w:val="16"/>
    </w:rPr>
  </w:style>
  <w:style w:type="paragraph" w:customStyle="1" w:styleId="Stile1">
    <w:name w:val="Stile1"/>
    <w:basedOn w:val="Normale"/>
    <w:rsid w:val="00C12C0E"/>
    <w:pPr>
      <w:jc w:val="both"/>
    </w:pPr>
    <w:rPr>
      <w:rFonts w:ascii="New York" w:hAnsi="New York" w:cs="Times New Roman"/>
      <w:szCs w:val="20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po@regione.veneto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Ru96IHwkU8ghIz3waJJDvHW7FjA==">AMUW2mUt6/cw0St2Qt+G65oxtQ4LLcOA84dO/EutKzc0p2I2xj2C1AwcDKqZs4h8DKXMRKXCaG4YSvRfkmbc/SRnpDUUd/tSd0pe+xRouRxbDgezFZw+wRNUbD41g97J4ElCcOyn9SzO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1210</Words>
  <Characters>6899</Characters>
  <Application>Microsoft Office Word</Application>
  <DocSecurity>0</DocSecurity>
  <Lines>57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Annalisa Formilli</cp:lastModifiedBy>
  <cp:revision>5</cp:revision>
  <dcterms:created xsi:type="dcterms:W3CDTF">2020-04-07T11:49:00Z</dcterms:created>
  <dcterms:modified xsi:type="dcterms:W3CDTF">2021-06-04T10:46:00Z</dcterms:modified>
</cp:coreProperties>
</file>