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D85" w:rsidRDefault="000E7A1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2"/>
          <w:szCs w:val="22"/>
        </w:rPr>
        <w:t>IDONEITÀ SEDI INTERVENTO DELL’ATTIVITÀ IN OBBLIGO FORMATIVO/FORMAZIONE INIZIALE</w:t>
      </w:r>
    </w:p>
    <w:p w:rsidR="00657D85" w:rsidRDefault="000E7A1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VERIFICA DOCUMENTALE</w:t>
      </w: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tbl>
      <w:tblPr>
        <w:tblStyle w:val="a"/>
        <w:tblW w:w="118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40"/>
        <w:gridCol w:w="5940"/>
      </w:tblGrid>
      <w:tr w:rsidR="00657D85">
        <w:trPr>
          <w:trHeight w:val="657"/>
          <w:jc w:val="center"/>
        </w:trPr>
        <w:tc>
          <w:tcPr>
            <w:tcW w:w="11880" w:type="dxa"/>
            <w:gridSpan w:val="2"/>
          </w:tcPr>
          <w:p w:rsidR="00657D85" w:rsidRDefault="00657D8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DENOMINAZIONE ENTE:</w:t>
            </w:r>
          </w:p>
          <w:p w:rsidR="00657D85" w:rsidRDefault="00657D8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57D85">
        <w:trPr>
          <w:trHeight w:val="832"/>
          <w:jc w:val="center"/>
        </w:trPr>
        <w:tc>
          <w:tcPr>
            <w:tcW w:w="5940" w:type="dxa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Sede Legale:</w:t>
            </w:r>
          </w:p>
        </w:tc>
        <w:tc>
          <w:tcPr>
            <w:tcW w:w="5940" w:type="dxa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P. IVA:</w:t>
            </w:r>
          </w:p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C.F. :</w:t>
            </w:r>
          </w:p>
        </w:tc>
      </w:tr>
      <w:tr w:rsidR="00657D85">
        <w:trPr>
          <w:trHeight w:val="657"/>
          <w:jc w:val="center"/>
        </w:trPr>
        <w:tc>
          <w:tcPr>
            <w:tcW w:w="5940" w:type="dxa"/>
            <w:vAlign w:val="center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Codice Ente:</w:t>
            </w:r>
          </w:p>
        </w:tc>
        <w:tc>
          <w:tcPr>
            <w:tcW w:w="5940" w:type="dxa"/>
            <w:vAlign w:val="center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Codice accreditamento:</w:t>
            </w:r>
          </w:p>
        </w:tc>
      </w:tr>
    </w:tbl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tbl>
      <w:tblPr>
        <w:tblStyle w:val="a0"/>
        <w:tblW w:w="1431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9"/>
        <w:gridCol w:w="4194"/>
        <w:gridCol w:w="6463"/>
      </w:tblGrid>
      <w:tr w:rsidR="00657D85">
        <w:trPr>
          <w:jc w:val="center"/>
        </w:trPr>
        <w:tc>
          <w:tcPr>
            <w:tcW w:w="14317" w:type="dxa"/>
            <w:gridSpan w:val="3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Sede dell’intervento dell’attività formativa</w:t>
            </w:r>
          </w:p>
        </w:tc>
      </w:tr>
      <w:tr w:rsidR="00657D85">
        <w:trPr>
          <w:jc w:val="center"/>
        </w:trPr>
        <w:tc>
          <w:tcPr>
            <w:tcW w:w="7854" w:type="dxa"/>
            <w:gridSpan w:val="2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648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Via:</w:t>
            </w:r>
          </w:p>
        </w:tc>
        <w:tc>
          <w:tcPr>
            <w:tcW w:w="6463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Comune:</w:t>
            </w:r>
          </w:p>
        </w:tc>
      </w:tr>
      <w:tr w:rsidR="00657D85">
        <w:trPr>
          <w:jc w:val="center"/>
        </w:trPr>
        <w:tc>
          <w:tcPr>
            <w:tcW w:w="3660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Tel.: </w:t>
            </w:r>
          </w:p>
        </w:tc>
        <w:tc>
          <w:tcPr>
            <w:tcW w:w="4194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Mail:</w:t>
            </w:r>
          </w:p>
        </w:tc>
        <w:tc>
          <w:tcPr>
            <w:tcW w:w="6463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Referente per la sede :</w:t>
            </w:r>
          </w:p>
        </w:tc>
      </w:tr>
    </w:tbl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657D85" w:rsidRDefault="000E7A1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  <w:r>
        <w:br w:type="page"/>
      </w:r>
    </w:p>
    <w:p w:rsidR="00657D85" w:rsidRDefault="000E7A1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Contratto di locazione (affitto/convenzione) o titolo di possesso degli spazi: </w:t>
      </w: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657D85" w:rsidRDefault="000E7A1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Estremi registrazione del contratto </w:t>
      </w: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18"/>
          <w:szCs w:val="18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18"/>
          <w:szCs w:val="18"/>
        </w:rPr>
      </w:pPr>
    </w:p>
    <w:tbl>
      <w:tblPr>
        <w:tblStyle w:val="a1"/>
        <w:tblW w:w="15563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0"/>
        <w:gridCol w:w="5103"/>
        <w:gridCol w:w="4223"/>
      </w:tblGrid>
      <w:tr w:rsidR="00657D85"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996" w:type="dxa"/>
            <w:gridSpan w:val="3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20"/>
                <w:szCs w:val="20"/>
              </w:rPr>
            </w:pP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r>
              <w:rPr>
                <w:rFonts w:eastAsia="Arial"/>
                <w:b/>
                <w:color w:val="000000"/>
                <w:sz w:val="20"/>
                <w:szCs w:val="20"/>
              </w:rPr>
              <w:t>Idoneità locali a norme igieniche e di sicurezza</w:t>
            </w:r>
          </w:p>
        </w:tc>
      </w:tr>
      <w:tr w:rsidR="00657D85">
        <w:trPr>
          <w:trHeight w:val="395"/>
        </w:trPr>
        <w:tc>
          <w:tcPr>
            <w:tcW w:w="568" w:type="dxa"/>
            <w:shd w:val="clear" w:color="auto" w:fill="99CCFF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A</w:t>
            </w: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Requisiti D.Lgs 81/2008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rPr>
          <w:trHeight w:val="395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A1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Documento Valutazione Rischi (artt. 28 e 29).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548DD4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Documento con data certa del gg/mm/aaaa </w:t>
            </w:r>
          </w:p>
          <w:p w:rsidR="00657D85" w:rsidRDefault="000E7A15" w:rsidP="00501D3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Revisione n…….. del  gg/mm/aaaa, </w:t>
            </w:r>
          </w:p>
          <w:p w:rsidR="00657D85" w:rsidRDefault="000E7A15" w:rsidP="00501D3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Datore di lavoro Nome_Cognome,  </w:t>
            </w:r>
          </w:p>
          <w:p w:rsidR="00657D85" w:rsidRDefault="000E7A15" w:rsidP="00501D3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RSPP Nome_Cognome.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843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A2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Nomina del medico competente,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>oppure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dichiarazione atto di notorietà “L’attività del Soggetto non comporta l’obbligo della sorveglianza sanitaria secondo la normativa vigente”</w:t>
            </w:r>
          </w:p>
        </w:tc>
        <w:tc>
          <w:tcPr>
            <w:tcW w:w="5103" w:type="dxa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871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A3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Lettera o ordine di servizio di designazione dei lavoratori incaricati dell’attuazione delle misure di prevenzione incendi, lotta antincendio e di primo soccorso;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  <w:p w:rsidR="00657D85" w:rsidRDefault="000E7A15" w:rsidP="00501D3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attestati di frequenza ai corsi di formazione personale nominato al punto a)</w:t>
            </w:r>
          </w:p>
        </w:tc>
        <w:tc>
          <w:tcPr>
            <w:tcW w:w="5103" w:type="dxa"/>
          </w:tcPr>
          <w:p w:rsidR="00657D85" w:rsidRDefault="000E7A15" w:rsidP="00501D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Designazione squadra di primo soccorso del gg/mm/aaaa firmata da Nome_Cognome </w:t>
            </w:r>
          </w:p>
          <w:p w:rsidR="00657D85" w:rsidRDefault="000E7A15" w:rsidP="00501D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Corso di formazione erogati da Nome Ente, il gg/mm/aaaa</w:t>
            </w:r>
          </w:p>
          <w:p w:rsidR="00657D85" w:rsidRDefault="000E7A15" w:rsidP="00501D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Designazione squadra di lotta antincendio del gg/mm/aaaa firmata da Nome_Cognome</w:t>
            </w:r>
          </w:p>
          <w:p w:rsidR="00657D85" w:rsidRDefault="000E7A15" w:rsidP="00501D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Corso di formazione erogati da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>Nome Ente</w:t>
            </w:r>
            <w:r>
              <w:rPr>
                <w:rFonts w:eastAsia="Arial"/>
                <w:color w:val="000000"/>
                <w:sz w:val="18"/>
                <w:szCs w:val="18"/>
              </w:rPr>
              <w:t>, il gg/mm/aaaa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415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A4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Designazione RSPP e relativa formazione 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Individuazione RLS e relativa formazione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Designazione RSPP del gg/mm/aaaa a cura di ……….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Formazione ai sensi ASR del 7/7/2016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Designazione RLS del gg/mm/aaaa a cura di ………. Corso 32 ore  Nome ente + data, aggiornamenti o RLS Territoriale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455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A5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Piano di emergenza ed evacuazione, e registro dei controlli presidi antincendio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Piano di emergenza ed evacuazione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Prove di evacuazione formalizzate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Inserire gli estremi dell’impresa che esegue le manutenzioni dei presidi antincendio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549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A6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Formazione dei Lavoratori sulla Sicurezza secondo quanto previsto Accordo Stato Regioni del 21/12/2011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Documenti attestanti la formazione (attestati, registri)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</w:tbl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tbl>
      <w:tblPr>
        <w:tblStyle w:val="a2"/>
        <w:tblW w:w="15563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0"/>
        <w:gridCol w:w="5103"/>
        <w:gridCol w:w="4223"/>
      </w:tblGrid>
      <w:tr w:rsidR="00657D85"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Agibilità/Abitabilità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(una delle seguenti fattispecie)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rPr>
          <w:trHeight w:val="1066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center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B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 B1 Agibilità/abitabilità dei locali rilasciata dal Comune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 B2 Dichiarazione Inizio Attività (DIA), o Segnalazione Certificata Inizio Attività (SCIA) 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  <w:u w:val="single"/>
              </w:rPr>
              <w:t>SOLO per gli enti accreditati alla Formazione</w:t>
            </w:r>
            <w:r>
              <w:rPr>
                <w:rFonts w:eastAsia="Arial"/>
                <w:color w:val="000000"/>
                <w:sz w:val="18"/>
                <w:szCs w:val="18"/>
              </w:rPr>
              <w:t>: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Dai documenti casi B1 o B2 deve essere evidente la destinazione d’uso “formazione o didattica”.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Nel caso in cui nell’Agibilità/Abitabilità o nella DIA/SCIA non sia riportata la destinazione d’uso “formazione o didattica” o altra destinazione d’uso equivalente, l’ente deve richiedere all’ULSS territorialmente competente il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 Nulla Osta Tecnico Sanitario per la rispondenza dei locali a Uso Didattico.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Riportare gli estremi del documento, compreso il soggetto che l’ha emesso (USL, Comune, professionista), la data ed eventuale protocollo.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Certificato Prevenzione Incendi (C.P.I.)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(una delle seguenti fattispecie)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center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C</w:t>
            </w:r>
          </w:p>
        </w:tc>
        <w:tc>
          <w:tcPr>
            <w:tcW w:w="5670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 C.1: Certificato in corso di validità, nel caso in cui le attività svolte dall’ente o il contesto in cui si trova (es. condominio) ricade nell’ambito di applicazione del D.P.R. 151/2011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 C.2: In caso di C.P.I. scaduto, richiesta di rinnovo presentata ai VVF (PIN 3 Rinnovo), con dichiarazione “situazione non mutata” e perizia giurata del tecnico, 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 C.3: Segnalazione Certificata Inizio Attività (PIN 2 -SCIA),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4" w:after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 C.4: Dichiarazione atto di notorietà “L’attività formativa soggetta all’ accreditamento regionale non rientra nel campo di applicazione del DPR 151/2011 per le seguenti motivazioni …. (circostanziate e motivate)”.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Riportare gli estremi del documento, compreso il soggetto che l’ha emesso (Comando provinciale VVF, professionista), la data ed eventuale numero di pratica dei VVF.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</w:tbl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tbl>
      <w:tblPr>
        <w:tblStyle w:val="a3"/>
        <w:tblW w:w="15563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0"/>
        <w:gridCol w:w="5103"/>
        <w:gridCol w:w="4223"/>
      </w:tblGrid>
      <w:tr w:rsidR="00657D85">
        <w:trPr>
          <w:trHeight w:val="358"/>
        </w:trPr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Dichiarazione di Conformità Impianti Elettrici e Termici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(L. 46/90 o D.M. 37/08 dal 27/03/08)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rPr>
          <w:trHeight w:val="800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D1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D.1.1: Dichiarazione/i di conformità rilasciata dall’impresa/e installatrice per impianti energia elettrica,  oppure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D.1.2: Dichiarazione di Rispondenza (art. 7 comma 6 Legge 37/80)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Rilasciata dall’impresa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>Nome Impresa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il gg/mm/aaaa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769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lastRenderedPageBreak/>
              <w:t>D2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D.2.1: Dichiarazione/i di conformità rilasciata dall’impresa/e installatrice per impianti di riscaldamento o climatizzazione;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>oppure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D.2.2: Dichiarazione di Rispondenza (art. 7 comma 6 Legge 37/80)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Rilasciata dall’impresa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>Nome Impresa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il gg/mm/aaaa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421"/>
        </w:trPr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Omologazione e Verifica periodica Impianti Elettrici di Messa a Terra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Arial"/>
                <w:b/>
                <w:color w:val="000000"/>
                <w:sz w:val="18"/>
                <w:szCs w:val="18"/>
              </w:rPr>
              <w:t>(D.P.R. 462/2001)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E1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Comunicazione messa in servizio (artt 2 e 5)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trascorsi 2 o  5 anni, è sufficiente E2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Comunicazione inviata ad ARPAV (o ISPESL) sede di ..............  il gg/mm/aaaa;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812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E2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Estremi della Verifica periodica (quinquennale o biennale).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 La verifica deve essere effettuata dall’ARPAV o Organismi individuati dal Min. Attività Produttive.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Effettuata da ARPAV in data gg/mm/aaaa; oppure effettuata in data gg/mm/aaaa dal Nome Azienda + riferimenti autorizzazione del Ministero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915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E3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Dichiarazione atto di notorietà da parte “L’ente dichiara che per le proprie attività la verifica di legge deve essere effettuata ogni cinque anni” (in alternativa ogni due anni).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Dichiarazione sostitutiva di atto di notorietà del gg/mm/aaaa  firmata da Nome Cognome in qualità di Legale Rappresentante dell’Ente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405"/>
        </w:trPr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Dispositivi di Protezione Contro le Scariche Atmosferiche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rPr>
          <w:trHeight w:val="1150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F1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80" w:after="8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Protezione contro i fulmini - Analisi del rischio, ovvero relazione firmata da un Tecnico Abilitato circa lo stato di protezione dell’edificio contro le scariche atmosferiche redatto secondo le norme CEI attualmente applicabili.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80" w:after="8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Se già presente, occorre verificare che i risultati della valutazione effettuata nel ........ siano tuttora validi, alla luce della nuova norma CEI EN 62305-2 del Febbraio 2013.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80" w:after="8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Quando la normativa vigente rende necessario l’impianto di protezione delle scariche atmosferiche si veda il punto </w:t>
            </w:r>
            <w:r>
              <w:rPr>
                <w:rFonts w:eastAsia="Arial"/>
                <w:b/>
                <w:color w:val="000000"/>
                <w:sz w:val="18"/>
                <w:szCs w:val="18"/>
              </w:rPr>
              <w:t>F2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e </w:t>
            </w:r>
            <w:r>
              <w:rPr>
                <w:rFonts w:eastAsia="Arial"/>
                <w:b/>
                <w:color w:val="000000"/>
                <w:sz w:val="18"/>
                <w:szCs w:val="18"/>
              </w:rPr>
              <w:t>F3.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40" w:after="4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Relazione del gg/mm/aaaa firmata Nome_Cognome, tecnico abilitato iscritto albo professionale ……. al numero …….. 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40" w:after="4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40" w:after="4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Dalla relazione risulta che l’edificio è ….................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80" w:after="8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824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F2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80" w:after="8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  <w:u w:val="single"/>
              </w:rPr>
              <w:t>Denuncia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fatta secondo Modello A (prima del 23.01.02)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 xml:space="preserve">oppure 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con modulistica ARPAV (dal 23.01.02) più </w:t>
            </w:r>
            <w:r>
              <w:rPr>
                <w:rFonts w:eastAsia="Arial"/>
                <w:b/>
                <w:color w:val="000000"/>
                <w:sz w:val="18"/>
                <w:szCs w:val="18"/>
              </w:rPr>
              <w:t>F3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510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1363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F3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F.3.1) Estremi della Verifica periodica (quinquennale o biennale). La verifica deve essere effettuata dall’ARPAV o Organismi individuati dal Min. Att. Produttive;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 xml:space="preserve">Più </w:t>
            </w:r>
            <w:r>
              <w:rPr>
                <w:rFonts w:eastAsia="Arial"/>
                <w:color w:val="000000"/>
                <w:sz w:val="18"/>
                <w:szCs w:val="18"/>
              </w:rPr>
              <w:t>F.3.2) Dichiarazione sostitutiva di atto di notorietà da parte del Soggetto “Il Soggetto dichiara che per le proprie attività la verifica di legge deve essere effettuata ogni cinque anni”.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Ascensori e Montacarichi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(D.P.R. 162/99 come modificato dal D.P.R. 23/2017)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lastRenderedPageBreak/>
              <w:t>G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Denuncia presso Comune, verifica periodica e manutenzioni (ARPAV o Organismi autorizzati) di Ascensori e montacarichi.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Verifiche periodiche biennali eseguite da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>Nome_Impresa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in data gg/mm/aaaa - riportare ultima -.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Manutenzioni semestrali eseguite da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>Nome_Impresa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in data gg/mm/aaaa - riportare ultima -.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Impianti Termici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(DPR n. 412/93 - D.P.R. 74/2013 s.m.e i.)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c>
          <w:tcPr>
            <w:tcW w:w="568" w:type="dxa"/>
            <w:tcBorders>
              <w:bottom w:val="single" w:sz="4" w:space="0" w:color="000000"/>
            </w:tcBorders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H</w:t>
            </w:r>
          </w:p>
        </w:tc>
        <w:tc>
          <w:tcPr>
            <w:tcW w:w="5670" w:type="dxa"/>
            <w:tcBorders>
              <w:bottom w:val="single" w:sz="4" w:space="0" w:color="000000"/>
            </w:tcBorders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Presenza del libretto di impianto (potenza nominale &lt; 35 kw) o del libretto di centrale (potenza nominale </w:t>
            </w:r>
            <w:r>
              <w:rPr>
                <w:rFonts w:ascii="Symbol" w:eastAsia="Symbol" w:hAnsi="Symbol" w:cs="Symbol"/>
                <w:color w:val="000000"/>
                <w:sz w:val="18"/>
                <w:szCs w:val="18"/>
              </w:rPr>
              <w:t>≥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35 kw), aggiornato con le manutenzioni e le verifiche periodiche.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Rapporto di efficienza energetica di Tipo 1 o di Tipo 2 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Controlli Periodici eseguiti da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>Nome_Impresa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- riportare ultimi gg/mm/aaaa. </w:t>
            </w:r>
          </w:p>
        </w:tc>
        <w:tc>
          <w:tcPr>
            <w:tcW w:w="4223" w:type="dxa"/>
            <w:tcBorders>
              <w:bottom w:val="single" w:sz="4" w:space="0" w:color="000000"/>
            </w:tcBorders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Superamento delle barriere architettoniche.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(L. n.13/89 - DM 236/1989 - DPR 503/1996 - L.R. 16/2007)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I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 Agibilità/Abitabilità di cui si evince il soddisfacimento del requisito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 SCIA o altro documento analogo inoltrato al comune per lavori di adeguamento - messa a norma, per il superamento delle barriere architettoniche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 Relazione tecnica redatta da un tecnico iscritto all’albo professionale</w:t>
            </w:r>
            <w:r>
              <w:rPr>
                <w:rFonts w:eastAsia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Arial"/>
                <w:color w:val="000000"/>
                <w:sz w:val="18"/>
                <w:szCs w:val="18"/>
              </w:rPr>
              <w:t>(geometra, ingegnere, architetto..).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NB: La documentazione deve attestare l’accessibilità degli ambienti</w:t>
            </w:r>
          </w:p>
        </w:tc>
        <w:tc>
          <w:tcPr>
            <w:tcW w:w="510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</w:tbl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:rsidR="00657D85" w:rsidRDefault="000E7A15" w:rsidP="00501D3A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60" w:line="240" w:lineRule="auto"/>
        <w:ind w:left="0" w:hanging="2"/>
        <w:jc w:val="center"/>
        <w:rPr>
          <w:rFonts w:ascii="Cambria" w:eastAsia="Cambria" w:hAnsi="Cambria" w:cs="Cambria"/>
          <w:b/>
          <w:color w:val="000000"/>
          <w:sz w:val="18"/>
          <w:szCs w:val="18"/>
        </w:rPr>
      </w:pPr>
      <w:r>
        <w:rPr>
          <w:rFonts w:ascii="Cambria" w:eastAsia="Cambria" w:hAnsi="Cambria" w:cs="Cambria"/>
          <w:b/>
          <w:color w:val="000000"/>
          <w:sz w:val="18"/>
          <w:szCs w:val="18"/>
        </w:rPr>
        <w:t>NOTE ESPLICATIVE</w:t>
      </w: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Arial"/>
          <w:color w:val="000000"/>
          <w:sz w:val="16"/>
          <w:szCs w:val="16"/>
        </w:rPr>
      </w:pPr>
    </w:p>
    <w:p w:rsidR="00657D85" w:rsidRDefault="000E7A15" w:rsidP="00501D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eastAsia="Arial"/>
          <w:color w:val="000000"/>
          <w:sz w:val="20"/>
          <w:szCs w:val="20"/>
        </w:rPr>
      </w:pPr>
      <w:r>
        <w:rPr>
          <w:rFonts w:eastAsia="Arial"/>
          <w:color w:val="000000"/>
          <w:sz w:val="20"/>
          <w:szCs w:val="20"/>
        </w:rPr>
        <w:t>Si ricorda che le risorse fisiche e tecnologiche possono essere di proprietà, oppure disponibili in virtù di contratto/convenzione d’uso. In ogni caso, l’idoneità alle norme igieniche e di sicurezza deve essere documentata a cura del Soggetto accreditato prima dell’Audit.</w:t>
      </w:r>
    </w:p>
    <w:p w:rsidR="00657D85" w:rsidRDefault="000E7A15" w:rsidP="00501D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eastAsia="Arial"/>
          <w:color w:val="000000"/>
          <w:sz w:val="20"/>
          <w:szCs w:val="20"/>
        </w:rPr>
      </w:pPr>
      <w:r>
        <w:rPr>
          <w:rFonts w:eastAsia="Arial"/>
          <w:color w:val="000000"/>
          <w:sz w:val="20"/>
          <w:szCs w:val="20"/>
        </w:rPr>
        <w:t xml:space="preserve">Punto B) Per locali come palcoscenici e teatri, il parere favorevole della commissione comunale al Pubblico Spettacolo, rilasciato ai sensi degli artt. 68, 69 e 80 del T.U.L.P.S, costituisce titolo equivalente. </w:t>
      </w:r>
    </w:p>
    <w:p w:rsidR="00657D85" w:rsidRDefault="000E7A15" w:rsidP="00501D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eastAsia="Arial"/>
          <w:color w:val="000000"/>
          <w:sz w:val="20"/>
          <w:szCs w:val="20"/>
        </w:rPr>
      </w:pPr>
      <w:r>
        <w:rPr>
          <w:rFonts w:eastAsia="Arial"/>
          <w:color w:val="000000"/>
          <w:sz w:val="20"/>
          <w:szCs w:val="20"/>
        </w:rPr>
        <w:t>Punti D1 e D2) Nel caso di CPI valido, in sede di audit non è necessario verificare la documentazione relativa alla dichiarazione di conformità per gli impianti di distribuzione dell’energia elettrica e della centrale termica.</w:t>
      </w:r>
    </w:p>
    <w:p w:rsidR="00657D85" w:rsidRDefault="000E7A1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br w:type="page"/>
      </w:r>
    </w:p>
    <w:p w:rsidR="00657D85" w:rsidRDefault="000E7A1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lastRenderedPageBreak/>
        <w:t xml:space="preserve">VERIFICA IN LOCO IDONEITÀ SEDI INTERVENTO DELL’ATTIVITÀ </w:t>
      </w:r>
    </w:p>
    <w:p w:rsidR="00657D85" w:rsidRDefault="000E7A1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IN OBBLIGO FORMATIVO/FORMAZIONE INIZIALE</w:t>
      </w: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tbl>
      <w:tblPr>
        <w:tblStyle w:val="a4"/>
        <w:tblW w:w="11880" w:type="dxa"/>
        <w:tblInd w:w="2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40"/>
        <w:gridCol w:w="5940"/>
      </w:tblGrid>
      <w:tr w:rsidR="00657D85">
        <w:trPr>
          <w:trHeight w:val="657"/>
        </w:trPr>
        <w:tc>
          <w:tcPr>
            <w:tcW w:w="11880" w:type="dxa"/>
            <w:gridSpan w:val="2"/>
            <w:vAlign w:val="center"/>
          </w:tcPr>
          <w:p w:rsidR="00657D85" w:rsidRDefault="00657D8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</w:p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DENOMINAZIONE ENTE: </w:t>
            </w:r>
          </w:p>
          <w:p w:rsidR="00657D85" w:rsidRDefault="00657D8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7D85">
        <w:trPr>
          <w:trHeight w:val="832"/>
        </w:trPr>
        <w:tc>
          <w:tcPr>
            <w:tcW w:w="5940" w:type="dxa"/>
            <w:vAlign w:val="center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Sede Legale: </w:t>
            </w:r>
          </w:p>
        </w:tc>
        <w:tc>
          <w:tcPr>
            <w:tcW w:w="5940" w:type="dxa"/>
            <w:vAlign w:val="center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P. IVA: </w:t>
            </w:r>
          </w:p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C.F. </w:t>
            </w:r>
          </w:p>
        </w:tc>
      </w:tr>
      <w:tr w:rsidR="00657D85">
        <w:trPr>
          <w:trHeight w:val="657"/>
        </w:trPr>
        <w:tc>
          <w:tcPr>
            <w:tcW w:w="5940" w:type="dxa"/>
            <w:vAlign w:val="center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Codice Ente: </w:t>
            </w:r>
          </w:p>
        </w:tc>
        <w:tc>
          <w:tcPr>
            <w:tcW w:w="5940" w:type="dxa"/>
            <w:vAlign w:val="center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Codice accreditamento: </w:t>
            </w:r>
          </w:p>
        </w:tc>
      </w:tr>
    </w:tbl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tbl>
      <w:tblPr>
        <w:tblStyle w:val="a5"/>
        <w:tblW w:w="14600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60"/>
        <w:gridCol w:w="4194"/>
        <w:gridCol w:w="6746"/>
      </w:tblGrid>
      <w:tr w:rsidR="00657D85">
        <w:tc>
          <w:tcPr>
            <w:tcW w:w="14600" w:type="dxa"/>
            <w:gridSpan w:val="3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Sede dell’intervento dell’attività formativa</w:t>
            </w:r>
          </w:p>
        </w:tc>
      </w:tr>
      <w:tr w:rsidR="00657D85">
        <w:tc>
          <w:tcPr>
            <w:tcW w:w="7854" w:type="dxa"/>
            <w:gridSpan w:val="2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648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Via: </w:t>
            </w:r>
          </w:p>
        </w:tc>
        <w:tc>
          <w:tcPr>
            <w:tcW w:w="6746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Comune: </w:t>
            </w:r>
          </w:p>
        </w:tc>
      </w:tr>
      <w:tr w:rsidR="00657D85">
        <w:tc>
          <w:tcPr>
            <w:tcW w:w="3660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Tel.: </w:t>
            </w:r>
          </w:p>
        </w:tc>
        <w:tc>
          <w:tcPr>
            <w:tcW w:w="4194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Mail: </w:t>
            </w:r>
          </w:p>
        </w:tc>
        <w:tc>
          <w:tcPr>
            <w:tcW w:w="6746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Referente per la sede: </w:t>
            </w:r>
          </w:p>
        </w:tc>
      </w:tr>
      <w:tr w:rsidR="00657D85">
        <w:tc>
          <w:tcPr>
            <w:tcW w:w="7854" w:type="dxa"/>
            <w:gridSpan w:val="2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Data Sopralluogo:</w:t>
            </w:r>
          </w:p>
        </w:tc>
        <w:tc>
          <w:tcPr>
            <w:tcW w:w="6746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Auditor: </w:t>
            </w:r>
          </w:p>
        </w:tc>
      </w:tr>
    </w:tbl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657D85" w:rsidRDefault="000E7A1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  <w:r>
        <w:br w:type="page"/>
      </w: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tbl>
      <w:tblPr>
        <w:tblStyle w:val="a6"/>
        <w:tblW w:w="14580" w:type="dxa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47"/>
        <w:gridCol w:w="3033"/>
      </w:tblGrid>
      <w:tr w:rsidR="00657D85">
        <w:trPr>
          <w:trHeight w:val="6214"/>
        </w:trPr>
        <w:tc>
          <w:tcPr>
            <w:tcW w:w="11547" w:type="dxa"/>
            <w:tcBorders>
              <w:bottom w:val="single" w:sz="4" w:space="0" w:color="000000"/>
            </w:tcBorders>
          </w:tcPr>
          <w:p w:rsidR="00657D85" w:rsidRDefault="000E7A15" w:rsidP="00501D3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RIEPILOGO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Rilievi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Suggerimenti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Note per l’Ufficio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eastAsia="Arial"/>
                <w:color w:val="000000"/>
                <w:sz w:val="20"/>
                <w:szCs w:val="20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eastAsia="Arial"/>
                <w:color w:val="000000"/>
                <w:sz w:val="20"/>
                <w:szCs w:val="20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33" w:type="dxa"/>
            <w:tcBorders>
              <w:bottom w:val="single" w:sz="4" w:space="0" w:color="000000"/>
            </w:tcBorders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Riserve dell’OdF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16"/>
          <w:szCs w:val="16"/>
        </w:rPr>
      </w:pPr>
    </w:p>
    <w:p w:rsidR="00657D85" w:rsidRDefault="000E7A15" w:rsidP="00501D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Una copia del presente Resoconto resta agli atti dell’Organismo di Formazione. </w:t>
      </w:r>
    </w:p>
    <w:p w:rsidR="00657D85" w:rsidRDefault="000E7A15" w:rsidP="00657D8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Il Legale Rappresentante o il Delegato dichiara di averne preso visione di ogni punto di questo resoconto.</w:t>
      </w:r>
    </w:p>
    <w:sectPr w:rsidR="00657D85" w:rsidSect="00295D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134" w:right="1134" w:bottom="993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7E0" w:rsidRDefault="00DD07E0" w:rsidP="00501D3A">
      <w:pPr>
        <w:spacing w:line="240" w:lineRule="auto"/>
        <w:ind w:left="0" w:hanging="2"/>
      </w:pPr>
      <w:r>
        <w:separator/>
      </w:r>
    </w:p>
  </w:endnote>
  <w:endnote w:type="continuationSeparator" w:id="0">
    <w:p w:rsidR="00DD07E0" w:rsidRDefault="00DD07E0" w:rsidP="00501D3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9A7" w:rsidRDefault="00DA19A7" w:rsidP="00DA19A7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D85" w:rsidRPr="00DA19A7" w:rsidRDefault="00657D85" w:rsidP="00DA19A7">
    <w:pPr>
      <w:pStyle w:val="Pidipagina"/>
      <w:ind w:left="0" w:hanging="2"/>
      <w:rPr>
        <w:rFonts w:eastAsia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9A7" w:rsidRDefault="00DA19A7" w:rsidP="00DA19A7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7E0" w:rsidRDefault="00DD07E0" w:rsidP="00501D3A">
      <w:pPr>
        <w:spacing w:line="240" w:lineRule="auto"/>
        <w:ind w:left="0" w:hanging="2"/>
      </w:pPr>
      <w:r>
        <w:separator/>
      </w:r>
    </w:p>
  </w:footnote>
  <w:footnote w:type="continuationSeparator" w:id="0">
    <w:p w:rsidR="00DD07E0" w:rsidRDefault="00DD07E0" w:rsidP="00501D3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9A7" w:rsidRDefault="00DA19A7" w:rsidP="00DA19A7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D85" w:rsidRDefault="00657D85" w:rsidP="00501D3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Times New Roman" w:hAnsi="Times New Roman" w:cs="Times New Roman"/>
        <w:color w:val="000000"/>
        <w:sz w:val="22"/>
        <w:szCs w:val="22"/>
      </w:rPr>
    </w:pPr>
  </w:p>
  <w:tbl>
    <w:tblPr>
      <w:tblStyle w:val="a7"/>
      <w:tblW w:w="13678" w:type="dxa"/>
      <w:tblInd w:w="70" w:type="dxa"/>
      <w:tblLayout w:type="fixed"/>
      <w:tblLook w:val="0000" w:firstRow="0" w:lastRow="0" w:firstColumn="0" w:lastColumn="0" w:noHBand="0" w:noVBand="0"/>
    </w:tblPr>
    <w:tblGrid>
      <w:gridCol w:w="13678"/>
    </w:tblGrid>
    <w:tr w:rsidR="00657D85">
      <w:trPr>
        <w:trHeight w:val="436"/>
      </w:trPr>
      <w:tc>
        <w:tcPr>
          <w:tcW w:w="13678" w:type="dxa"/>
          <w:tcBorders>
            <w:top w:val="nil"/>
            <w:left w:val="nil"/>
            <w:bottom w:val="nil"/>
            <w:right w:val="nil"/>
          </w:tcBorders>
        </w:tcPr>
        <w:p w:rsidR="00657D85" w:rsidRDefault="000E7A15" w:rsidP="00A84C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2616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  <w:sz w:val="32"/>
              <w:szCs w:val="32"/>
            </w:rPr>
            <w:t xml:space="preserve">Allegato  E1 al Decreto n. </w:t>
          </w:r>
          <w:r>
            <w:rPr>
              <w:sz w:val="32"/>
              <w:szCs w:val="32"/>
            </w:rPr>
            <w:t xml:space="preserve"> </w:t>
          </w:r>
          <w:r w:rsidR="00A84C7D">
            <w:rPr>
              <w:sz w:val="32"/>
              <w:szCs w:val="32"/>
            </w:rPr>
            <w:t xml:space="preserve">458 </w:t>
          </w:r>
          <w:r>
            <w:rPr>
              <w:rFonts w:ascii="Times New Roman" w:hAnsi="Times New Roman" w:cs="Times New Roman"/>
              <w:color w:val="000000"/>
              <w:sz w:val="32"/>
              <w:szCs w:val="32"/>
            </w:rPr>
            <w:t xml:space="preserve">del </w:t>
          </w:r>
          <w:r>
            <w:rPr>
              <w:sz w:val="32"/>
              <w:szCs w:val="32"/>
            </w:rPr>
            <w:t xml:space="preserve">  </w:t>
          </w:r>
          <w:r w:rsidR="00A84C7D">
            <w:rPr>
              <w:sz w:val="32"/>
              <w:szCs w:val="32"/>
            </w:rPr>
            <w:t>04/06/2021</w:t>
          </w:r>
          <w:r w:rsidR="00CC7222">
            <w:rPr>
              <w:sz w:val="32"/>
              <w:szCs w:val="32"/>
            </w:rPr>
            <w:t xml:space="preserve">                  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295D66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295D66">
            <w:rPr>
              <w:rFonts w:ascii="Times New Roman" w:hAnsi="Times New Roman" w:cs="Times New Roman"/>
              <w:noProof/>
              <w:color w:val="000000"/>
            </w:rPr>
            <w:t>7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657D85" w:rsidRDefault="00657D85" w:rsidP="00DA19A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D85" w:rsidRDefault="00657D85" w:rsidP="00501D3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</w:rPr>
    </w:pPr>
  </w:p>
  <w:tbl>
    <w:tblPr>
      <w:tblStyle w:val="a8"/>
      <w:tblW w:w="14671" w:type="dxa"/>
      <w:tblInd w:w="0" w:type="dxa"/>
      <w:tblLayout w:type="fixed"/>
      <w:tblLook w:val="0000" w:firstRow="0" w:lastRow="0" w:firstColumn="0" w:lastColumn="0" w:noHBand="0" w:noVBand="0"/>
    </w:tblPr>
    <w:tblGrid>
      <w:gridCol w:w="14671"/>
    </w:tblGrid>
    <w:tr w:rsidR="00657D85">
      <w:trPr>
        <w:trHeight w:val="1283"/>
      </w:trPr>
      <w:tc>
        <w:tcPr>
          <w:tcW w:w="14671" w:type="dxa"/>
          <w:tcBorders>
            <w:top w:val="nil"/>
            <w:left w:val="nil"/>
            <w:bottom w:val="nil"/>
            <w:right w:val="nil"/>
          </w:tcBorders>
        </w:tcPr>
        <w:p w:rsidR="00657D85" w:rsidRDefault="000E7A15" w:rsidP="00501D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114300" distR="114300" wp14:anchorId="11274981" wp14:editId="2B3BA1F2">
                <wp:extent cx="2066925" cy="261620"/>
                <wp:effectExtent l="0" t="0" r="0" b="0"/>
                <wp:docPr id="102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925" cy="261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657D85" w:rsidRDefault="000E7A15" w:rsidP="00501D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  <w:t xml:space="preserve">                     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giunta regionale</w:t>
          </w:r>
        </w:p>
        <w:p w:rsidR="00657D85" w:rsidRDefault="00657D85" w:rsidP="00501D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  <w:p w:rsidR="00657D85" w:rsidRDefault="000E7A15" w:rsidP="00A84C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>Allegato  E1 al Decreto n.</w:t>
          </w:r>
          <w:r w:rsidR="00A84C7D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458 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del </w:t>
          </w:r>
          <w:r w:rsidR="00A84C7D">
            <w:rPr>
              <w:b/>
              <w:sz w:val="32"/>
              <w:szCs w:val="32"/>
            </w:rPr>
            <w:t>04/06/2021</w:t>
          </w:r>
          <w:r w:rsidR="00DA19A7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                                         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          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295D66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295D66">
            <w:rPr>
              <w:rFonts w:ascii="Times New Roman" w:hAnsi="Times New Roman" w:cs="Times New Roman"/>
              <w:noProof/>
              <w:color w:val="000000"/>
            </w:rPr>
            <w:t>7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657D85" w:rsidRDefault="00657D85" w:rsidP="00501D3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0196A"/>
    <w:multiLevelType w:val="multilevel"/>
    <w:tmpl w:val="683E87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8770C1B"/>
    <w:multiLevelType w:val="multilevel"/>
    <w:tmpl w:val="2E5CDD98"/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2" w15:restartNumberingAfterBreak="0">
    <w:nsid w:val="3EA160ED"/>
    <w:multiLevelType w:val="multilevel"/>
    <w:tmpl w:val="672436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7EF69D3"/>
    <w:multiLevelType w:val="multilevel"/>
    <w:tmpl w:val="2AD21656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57D85"/>
    <w:rsid w:val="000E7A15"/>
    <w:rsid w:val="00295D66"/>
    <w:rsid w:val="00501D3A"/>
    <w:rsid w:val="00657D85"/>
    <w:rsid w:val="00A84C7D"/>
    <w:rsid w:val="00CC7222"/>
    <w:rsid w:val="00DA19A7"/>
    <w:rsid w:val="00DD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04B52D-2932-40F2-A5DF-FEDBEF307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testo">
    <w:name w:val="Body Text"/>
    <w:basedOn w:val="Normale"/>
    <w:pPr>
      <w:jc w:val="both"/>
    </w:pPr>
    <w:rPr>
      <w:rFonts w:cs="Times New Roman"/>
    </w:rPr>
  </w:style>
  <w:style w:type="character" w:customStyle="1" w:styleId="CorpotestoCarattere">
    <w:name w:val="Corpo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testo">
    <w:name w:val="testo"/>
    <w:basedOn w:val="Intestazione"/>
    <w:pPr>
      <w:tabs>
        <w:tab w:val="clear" w:pos="4819"/>
        <w:tab w:val="clear" w:pos="9638"/>
      </w:tabs>
    </w:pPr>
    <w:rPr>
      <w:rFonts w:ascii="Verdana" w:hAnsi="Verdana"/>
      <w:sz w:val="20"/>
      <w:szCs w:val="20"/>
    </w:rPr>
  </w:style>
  <w:style w:type="paragraph" w:customStyle="1" w:styleId="tabella">
    <w:name w:val="tabella"/>
    <w:basedOn w:val="Normale"/>
    <w:next w:val="Normale"/>
    <w:pPr>
      <w:widowControl w:val="0"/>
      <w:tabs>
        <w:tab w:val="left" w:pos="289"/>
      </w:tabs>
      <w:jc w:val="both"/>
    </w:pPr>
    <w:rPr>
      <w:rFonts w:ascii="Times New Roman" w:hAnsi="Times New Roman" w:cs="Times New Roman"/>
      <w:sz w:val="20"/>
      <w:szCs w:val="20"/>
      <w:lang w:bidi="he-IL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rFonts w:ascii="Times New Roman" w:hAnsi="Times New Roman" w:cs="Times New Roman"/>
      <w:b/>
      <w:bCs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styleId="Testofumetto">
    <w:name w:val="Balloon Text"/>
    <w:basedOn w:val="Normale"/>
    <w:qFormat/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7Np4oWFJdv1vgJQEb7uLZOiFOA==">AMUW2mUGupmmjEGmt+GpckiNLTm4UVCHOesjJAxOcnc/bCkiVJASVFKADq6dd9nm51s4lq4IpNflyDJTDeegW8SOpJAuc7Dshv8VhTFb5jO9SApBRgdj3z8=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1439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Elisa Lentini</cp:lastModifiedBy>
  <cp:revision>6</cp:revision>
  <dcterms:created xsi:type="dcterms:W3CDTF">2020-04-07T11:55:00Z</dcterms:created>
  <dcterms:modified xsi:type="dcterms:W3CDTF">2021-06-07T08:04:00Z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11100.0000000000</vt:lpwstr>
  </property>
</Properties>
</file>