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74D" w:rsidRDefault="003B674D" w:rsidP="003B674D">
      <w:pPr>
        <w:pStyle w:val="Titolo"/>
        <w:ind w:lef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B674D" w:rsidRDefault="003B674D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</w:p>
    <w:p w:rsidR="003B674D" w:rsidRDefault="005F1FE6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hAnsi="Garamond"/>
          <w:b w:val="0"/>
          <w:bCs w:val="0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34640358">
            <wp:simplePos x="0" y="0"/>
            <wp:positionH relativeFrom="column">
              <wp:posOffset>3502433</wp:posOffset>
            </wp:positionH>
            <wp:positionV relativeFrom="paragraph">
              <wp:posOffset>25400</wp:posOffset>
            </wp:positionV>
            <wp:extent cx="704850" cy="578485"/>
            <wp:effectExtent l="0" t="0" r="0" b="0"/>
            <wp:wrapSquare wrapText="bothSides"/>
            <wp:docPr id="7" name="Immagine 7" descr="https://lh7-eu.googleusercontent.com/O8B1-24M94osuNrtsax1RJl5xxvIm5KlVylVtlR-X-i14_nY7GY3ycSZTiKsy1ip6xkO31AqwcdBZqdT8h98LGb4LY5Bziz5fkWm0JM6tRcvrtja3ZP2z22sJHKvZ3gbbBaCL0cJkZOOK6j6BOpd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eu.googleusercontent.com/O8B1-24M94osuNrtsax1RJl5xxvIm5KlVylVtlR-X-i14_nY7GY3ycSZTiKsy1ip6xkO31AqwcdBZqdT8h98LGb4LY5Bziz5fkWm0JM6tRcvrtja3ZP2z22sJHKvZ3gbbBaCL0cJkZOOK6j6BOpdX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b w:val="0"/>
          <w:bCs w:val="0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45FF16E0">
            <wp:simplePos x="0" y="0"/>
            <wp:positionH relativeFrom="column">
              <wp:posOffset>5011800</wp:posOffset>
            </wp:positionH>
            <wp:positionV relativeFrom="paragraph">
              <wp:posOffset>26215</wp:posOffset>
            </wp:positionV>
            <wp:extent cx="781050" cy="470535"/>
            <wp:effectExtent l="0" t="0" r="0" b="5715"/>
            <wp:wrapSquare wrapText="bothSides"/>
            <wp:docPr id="8" name="Immagine 8" descr="https://lh7-eu.googleusercontent.com/UJ54t_re-CYmbDpsbeqHfG_7ZP9DVJPk1KWIDqm8ZFt8i02e0cQKhJBaqmOQmhcspp0ZIOLhH9_xeQ2uRDcozSO3BLTKV9A25cMYmvdk6g0lP2RGLWCC70cZiOmoisilItDj7tumMqkV3YihHer4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eu.googleusercontent.com/UJ54t_re-CYmbDpsbeqHfG_7ZP9DVJPk1KWIDqm8ZFt8i02e0cQKhJBaqmOQmhcspp0ZIOLhH9_xeQ2uRDcozSO3BLTKV9A25cMYmvdk6g0lP2RGLWCC70cZiOmoisilItDj7tumMqkV3YihHer4W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9DF">
        <w:rPr>
          <w:rFonts w:ascii="Garamond" w:hAnsi="Garamond"/>
          <w:b w:val="0"/>
          <w:bCs w:val="0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F3FEDDF">
            <wp:simplePos x="0" y="0"/>
            <wp:positionH relativeFrom="column">
              <wp:posOffset>2015035</wp:posOffset>
            </wp:positionH>
            <wp:positionV relativeFrom="paragraph">
              <wp:posOffset>29845</wp:posOffset>
            </wp:positionV>
            <wp:extent cx="847725" cy="847725"/>
            <wp:effectExtent l="0" t="0" r="9525" b="9525"/>
            <wp:wrapSquare wrapText="bothSides"/>
            <wp:docPr id="3" name="Immagine 3" descr="https://lh7-eu.googleusercontent.com/tRV4pYf1zk7HUs5RLnr6fRnddcfssRosuyVlyzHrg8tAuKCC5YphiZfQCrhQ7fRIc6HUGeH7lSpganPPm23HqjDJDzaxUAZyddVEYnzLr1LbJaBaeXWsas-WiCdHx3sPaqT_ncpBuafMEBCWvFw3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eu.googleusercontent.com/tRV4pYf1zk7HUs5RLnr6fRnddcfssRosuyVlyzHrg8tAuKCC5YphiZfQCrhQ7fRIc6HUGeH7lSpganPPm23HqjDJDzaxUAZyddVEYnzLr1LbJaBaeXWsas-WiCdHx3sPaqT_ncpBuafMEBCWvFw3r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74D">
        <w:rPr>
          <w:rFonts w:ascii="Garamond" w:hAnsi="Garamond"/>
          <w:b w:val="0"/>
          <w:bCs w:val="0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172720</wp:posOffset>
            </wp:positionV>
            <wp:extent cx="1580515" cy="361950"/>
            <wp:effectExtent l="0" t="0" r="635" b="0"/>
            <wp:wrapSquare wrapText="bothSides"/>
            <wp:docPr id="6" name="Immagine 6" descr="https://lh7-eu.googleusercontent.com/OUVRK6ilLA6qJd-Ga9-Sd1tZCcS5LWb0OdM8DYx1EXm6Fhrh-jZtaSs1givsRH4OMpbiiBasdReU2mK9fwbkFg6Z_9po_yy4VfzhHHVwxVQnxr3SEaeuy5aqeq7xDZJzeVwQTE4J_SmXuCFFO-k4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eu.googleusercontent.com/OUVRK6ilLA6qJd-Ga9-Sd1tZCcS5LWb0OdM8DYx1EXm6Fhrh-jZtaSs1givsRH4OMpbiiBasdReU2mK9fwbkFg6Z_9po_yy4VfzhHHVwxVQnxr3SEaeuy5aqeq7xDZJzeVwQTE4J_SmXuCFFO-k4S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674D" w:rsidRDefault="003B674D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</w:p>
    <w:p w:rsidR="003B674D" w:rsidRDefault="003B674D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</w:p>
    <w:p w:rsidR="003B674D" w:rsidRDefault="003B674D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B674D" w:rsidRDefault="003B674D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</w:p>
    <w:p w:rsidR="001825B8" w:rsidRDefault="006E627D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SULL’INSUSSISTENZA DI SITUAZIONI DI CONFLITTO DI INTERESSI DEL TITOLARE EFFETTIVO </w:t>
      </w:r>
    </w:p>
    <w:p w:rsidR="001825B8" w:rsidRDefault="001825B8">
      <w:pPr>
        <w:widowControl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825B8" w:rsidRDefault="006E627D">
      <w:pPr>
        <w:widowControl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Dichiarazione resa ai sensi degli artt. 46 e 47 del Testo unico delle disposizioni legislative e regolamentari in materia di documentazione amministrativa n. 445/2000</w:t>
      </w:r>
    </w:p>
    <w:p w:rsidR="001825B8" w:rsidRDefault="001825B8">
      <w:pPr>
        <w:pStyle w:val="Titolo"/>
        <w:ind w:firstLine="335"/>
        <w:rPr>
          <w:rFonts w:ascii="Times New Roman" w:eastAsia="Times New Roman" w:hAnsi="Times New Roman" w:cs="Times New Roman"/>
          <w:sz w:val="24"/>
          <w:szCs w:val="24"/>
        </w:rPr>
      </w:pPr>
    </w:p>
    <w:p w:rsidR="001825B8" w:rsidRDefault="001825B8">
      <w:pPr>
        <w:spacing w:line="267" w:lineRule="auto"/>
        <w:ind w:left="675" w:right="72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825B8" w:rsidRDefault="001825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1825B8" w:rsidRDefault="006E627D">
      <w:pPr>
        <w:pStyle w:val="Titolo"/>
        <w:spacing w:line="360" w:lineRule="auto"/>
        <w:ind w:left="0" w:right="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Il/La sottoscritto/a ___________________________________________________________________ </w:t>
      </w:r>
    </w:p>
    <w:p w:rsidR="001825B8" w:rsidRDefault="006E627D">
      <w:pPr>
        <w:pStyle w:val="Titolo"/>
        <w:spacing w:line="360" w:lineRule="auto"/>
        <w:ind w:left="0" w:right="2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b w:val="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_______________________________________________ il __________________________, residente in___________________________________ via __________________________________, CF_______________________________________________________________________________, in qualità di Titolare Effettivo (</w:t>
      </w:r>
      <w:r>
        <w:rPr>
          <w:rFonts w:ascii="Times New Roman" w:eastAsia="Times New Roman" w:hAnsi="Times New Roman" w:cs="Times New Roman"/>
          <w:b w:val="0"/>
          <w:i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art. 22, par. 2, lett. d del Reg. (UE) 241/2021)  dell’Ente/Organismo/Società___________________________________________________________con sede legale in_____________________________________________________________________  C.F._____________________________________ P. IVA _______________________, consapevole delle conseguenze penali di dichiarazioni mendaci, falsità in atti o uso di atti falsi, ai sensi dell’art. 76 D.P.R. 445/2000, per quanto gli è dato sapere alla data della presente dichiarazione</w:t>
      </w:r>
    </w:p>
    <w:p w:rsidR="001825B8" w:rsidRDefault="001825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1825B8" w:rsidRDefault="006E627D">
      <w:pP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 SOTTO LA PROPRIA RESPONSABILITÀ</w:t>
      </w:r>
    </w:p>
    <w:p w:rsidR="001825B8" w:rsidRDefault="001825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1825B8" w:rsidRDefault="006E62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che non sussistono</w:t>
      </w:r>
    </w:p>
    <w:p w:rsidR="001825B8" w:rsidRDefault="001825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 w:right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25B8" w:rsidRDefault="006E62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sussistono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Tabella 1)</w:t>
      </w:r>
    </w:p>
    <w:p w:rsidR="001825B8" w:rsidRDefault="001825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25B8" w:rsidRDefault="006E62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situazioni, anche potenziali, di conflitto di interesse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 il sottoscritto/a e i soggetti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dell’Amministrazione (</w:t>
      </w:r>
      <w:r>
        <w:rPr>
          <w:rFonts w:ascii="Times New Roman" w:eastAsia="Times New Roman" w:hAnsi="Times New Roman" w:cs="Times New Roman"/>
          <w:color w:val="000000"/>
        </w:rPr>
        <w:t>o altro Ente eventualmente delegato ad effettuare la procedura di selezione PNRR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indicati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nell’Avviso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n. 8 </w:t>
      </w:r>
    </w:p>
    <w:p w:rsidR="001825B8" w:rsidRDefault="001825B8">
      <w:pPr>
        <w:pStyle w:val="Titolo"/>
        <w:spacing w:line="360" w:lineRule="auto"/>
        <w:ind w:right="20" w:firstLine="335"/>
        <w:jc w:val="both"/>
        <w:rPr>
          <w:rFonts w:ascii="Times New Roman" w:eastAsia="Times New Roman" w:hAnsi="Times New Roman" w:cs="Times New Roman"/>
          <w:b w:val="0"/>
          <w:strike/>
          <w:sz w:val="20"/>
          <w:szCs w:val="20"/>
        </w:rPr>
      </w:pPr>
    </w:p>
    <w:p w:rsidR="001825B8" w:rsidRDefault="006E627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si impegna, altresì, a comunicare tempestivamente, entro la data di chiusura della procedura selettiva, l’eventuale variazione del contenuto della presente dichiarazione e a rendere, nel caso, una nuova dichiarazione sostitutiva.</w:t>
      </w:r>
    </w:p>
    <w:p w:rsidR="001825B8" w:rsidRDefault="001825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25B8" w:rsidRDefault="001825B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825B8" w:rsidRDefault="001825B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825B8" w:rsidRDefault="001825B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825B8" w:rsidRDefault="006E627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Data e luogo                                                                                               Firmato digitalmente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4"/>
      </w:r>
    </w:p>
    <w:p w:rsidR="001825B8" w:rsidRDefault="006E627D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1825B8" w:rsidRDefault="001825B8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25B8" w:rsidRDefault="006E627D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allega alla presente copia del documento di identità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25B8" w:rsidRDefault="001825B8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Times New Roman" w:eastAsia="Times New Roman" w:hAnsi="Times New Roman" w:cs="Times New Roman"/>
          <w:color w:val="000000"/>
        </w:rPr>
      </w:pPr>
    </w:p>
    <w:p w:rsidR="001825B8" w:rsidRDefault="001825B8">
      <w:pPr>
        <w:pBdr>
          <w:top w:val="nil"/>
          <w:left w:val="nil"/>
          <w:bottom w:val="nil"/>
          <w:right w:val="nil"/>
          <w:between w:val="nil"/>
        </w:pBdr>
        <w:spacing w:before="177"/>
        <w:ind w:right="139"/>
        <w:jc w:val="both"/>
        <w:rPr>
          <w:rFonts w:ascii="Times New Roman" w:eastAsia="Times New Roman" w:hAnsi="Times New Roman" w:cs="Times New Roman"/>
          <w:color w:val="000000"/>
        </w:rPr>
      </w:pPr>
    </w:p>
    <w:p w:rsidR="001825B8" w:rsidRDefault="006E627D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Tabella 1 - Elenco situazioni, anche potenziali, di conflitto di interessi</w:t>
      </w:r>
    </w:p>
    <w:p w:rsidR="001825B8" w:rsidRDefault="001825B8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0"/>
      </w:tblGrid>
      <w:tr w:rsidR="001825B8">
        <w:tc>
          <w:tcPr>
            <w:tcW w:w="9910" w:type="dxa"/>
          </w:tcPr>
          <w:p w:rsidR="001825B8" w:rsidRDefault="006E627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1825B8">
        <w:tc>
          <w:tcPr>
            <w:tcW w:w="9910" w:type="dxa"/>
          </w:tcPr>
          <w:p w:rsidR="001825B8" w:rsidRDefault="006E62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Idem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come sopra)</w:t>
            </w:r>
          </w:p>
        </w:tc>
      </w:tr>
      <w:tr w:rsidR="001825B8">
        <w:tc>
          <w:tcPr>
            <w:tcW w:w="9910" w:type="dxa"/>
          </w:tcPr>
          <w:p w:rsidR="001825B8" w:rsidRDefault="006E62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Idem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come sopra)</w:t>
            </w:r>
          </w:p>
        </w:tc>
      </w:tr>
      <w:tr w:rsidR="001825B8">
        <w:tc>
          <w:tcPr>
            <w:tcW w:w="9910" w:type="dxa"/>
          </w:tcPr>
          <w:p w:rsidR="001825B8" w:rsidRDefault="006E62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1825B8">
        <w:tc>
          <w:tcPr>
            <w:tcW w:w="9910" w:type="dxa"/>
          </w:tcPr>
          <w:p w:rsidR="001825B8" w:rsidRDefault="006E62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</w:tr>
    </w:tbl>
    <w:p w:rsidR="001825B8" w:rsidRDefault="001825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25B8" w:rsidRDefault="001825B8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25B8" w:rsidRDefault="001825B8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Times New Roman" w:eastAsia="Times New Roman" w:hAnsi="Times New Roman" w:cs="Times New Roman"/>
        </w:rPr>
      </w:pPr>
    </w:p>
    <w:p w:rsidR="001825B8" w:rsidRDefault="001825B8">
      <w:pPr>
        <w:rPr>
          <w:rFonts w:ascii="Garamond" w:eastAsia="Garamond" w:hAnsi="Garamond" w:cs="Garamond"/>
        </w:rPr>
      </w:pPr>
    </w:p>
    <w:sectPr w:rsidR="001825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00" w:right="960" w:bottom="280" w:left="1020" w:header="28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AEC" w:rsidRDefault="00922AEC">
      <w:r>
        <w:separator/>
      </w:r>
    </w:p>
  </w:endnote>
  <w:endnote w:type="continuationSeparator" w:id="0">
    <w:p w:rsidR="00922AEC" w:rsidRDefault="0092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5B8" w:rsidRDefault="001825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5B8" w:rsidRDefault="001825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5B8" w:rsidRDefault="001825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AEC" w:rsidRDefault="00922AEC">
      <w:r>
        <w:separator/>
      </w:r>
    </w:p>
  </w:footnote>
  <w:footnote w:type="continuationSeparator" w:id="0">
    <w:p w:rsidR="00922AEC" w:rsidRDefault="00922AEC">
      <w:r>
        <w:continuationSeparator/>
      </w:r>
    </w:p>
  </w:footnote>
  <w:footnote w:id="1">
    <w:p w:rsidR="001825B8" w:rsidRDefault="006E62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I dati inseriti nella presente dichiarazione saranno trattati ai sensi del D. Lgs 196/2003, e dell’art. 13 del Reg. (UE) 2016/679 come attuato dal </w:t>
      </w:r>
      <w:proofErr w:type="spellStart"/>
      <w:r>
        <w:rPr>
          <w:rFonts w:ascii="Garamond" w:eastAsia="Garamond" w:hAnsi="Garamond" w:cs="Garamond"/>
          <w:color w:val="000000"/>
          <w:sz w:val="20"/>
          <w:szCs w:val="20"/>
        </w:rPr>
        <w:t>D.Lgs</w:t>
      </w:r>
      <w:proofErr w:type="spellEnd"/>
      <w:r>
        <w:rPr>
          <w:rFonts w:ascii="Garamond" w:eastAsia="Garamond" w:hAnsi="Garamond" w:cs="Garamond"/>
          <w:color w:val="000000"/>
          <w:sz w:val="20"/>
          <w:szCs w:val="20"/>
        </w:rPr>
        <w:t xml:space="preserve"> 101/2018: </w:t>
      </w:r>
    </w:p>
    <w:p w:rsidR="001825B8" w:rsidRDefault="006E62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le finalità e le modalità di trattamento cui sono destinati i dati raccolti ineriscono al procedimento in oggetto;</w:t>
      </w:r>
    </w:p>
    <w:p w:rsidR="001825B8" w:rsidRDefault="006E62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>il conferimento dei dati costituisce il presupposto necessario per la regolarità del rapporto contrattuale;</w:t>
      </w:r>
    </w:p>
    <w:p w:rsidR="001825B8" w:rsidRDefault="006E62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>
        <w:rPr>
          <w:rFonts w:ascii="Garamond" w:eastAsia="Garamond" w:hAnsi="Garamond" w:cs="Garamond"/>
          <w:color w:val="000000"/>
          <w:sz w:val="20"/>
          <w:szCs w:val="20"/>
        </w:rPr>
        <w:t>D.Lgs.</w:t>
      </w:r>
      <w:proofErr w:type="spellEnd"/>
      <w:r>
        <w:rPr>
          <w:rFonts w:ascii="Garamond" w:eastAsia="Garamond" w:hAnsi="Garamond" w:cs="Garamond"/>
          <w:color w:val="000000"/>
          <w:sz w:val="20"/>
          <w:szCs w:val="20"/>
        </w:rPr>
        <w:t xml:space="preserve"> n. 267/2000 e della L. n. 241/1990, gli organi dell’autorità giudiziaria;</w:t>
      </w:r>
    </w:p>
    <w:p w:rsidR="001825B8" w:rsidRDefault="006E62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 xml:space="preserve">i diritti spettanti all’interessato sono quelli di cui agli artt. 12 e seguenti del Reg. (UE) 2016/679 come attuato dal </w:t>
      </w:r>
      <w:proofErr w:type="spellStart"/>
      <w:r>
        <w:rPr>
          <w:rFonts w:ascii="Garamond" w:eastAsia="Garamond" w:hAnsi="Garamond" w:cs="Garamond"/>
          <w:color w:val="000000"/>
          <w:sz w:val="20"/>
          <w:szCs w:val="20"/>
        </w:rPr>
        <w:t>D.Lgs</w:t>
      </w:r>
      <w:proofErr w:type="spellEnd"/>
      <w:r>
        <w:rPr>
          <w:rFonts w:ascii="Garamond" w:eastAsia="Garamond" w:hAnsi="Garamond" w:cs="Garamond"/>
          <w:color w:val="000000"/>
          <w:sz w:val="20"/>
          <w:szCs w:val="20"/>
        </w:rPr>
        <w:t xml:space="preserve"> 101/2018.</w:t>
      </w:r>
    </w:p>
  </w:footnote>
  <w:footnote w:id="2">
    <w:p w:rsidR="001825B8" w:rsidRDefault="006E627D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Secondo la Comunicazione della Commissione Europea “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Orientamenti sulla prevenzione e sulla gestione dei conflitti d’interessi a norma del regolamento finanziario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indiretto.</w:t>
      </w:r>
    </w:p>
  </w:footnote>
  <w:footnote w:id="3">
    <w:p w:rsidR="001825B8" w:rsidRDefault="006E627D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Quali, ad esempio, il Responsabile del procedimento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art. 5 L. 241/1990 (e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ss.mm.ii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.).</w:t>
      </w:r>
    </w:p>
  </w:footnote>
  <w:footnote w:id="4">
    <w:p w:rsidR="001825B8" w:rsidRDefault="006E627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Indicare nome e cognome del firmatario ovvero di colui che firma digitalmente la presente domanda</w:t>
      </w:r>
    </w:p>
  </w:footnote>
  <w:footnote w:id="5">
    <w:p w:rsidR="001825B8" w:rsidRDefault="006E62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Applicabile nel caso in cui la dichiarazione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5B8" w:rsidRDefault="001825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5B8" w:rsidRDefault="001825B8">
    <w:pPr>
      <w:widowControl/>
      <w:tabs>
        <w:tab w:val="center" w:pos="4819"/>
        <w:tab w:val="right" w:pos="9638"/>
      </w:tabs>
      <w:rPr>
        <w:rFonts w:ascii="Arial" w:eastAsia="Arial" w:hAnsi="Arial" w:cs="Arial"/>
      </w:rPr>
    </w:pPr>
  </w:p>
  <w:tbl>
    <w:tblPr>
      <w:tblStyle w:val="a0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1825B8">
      <w:trPr>
        <w:trHeight w:val="795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825B8" w:rsidRDefault="001825B8" w:rsidP="003B674D">
          <w:pPr>
            <w:widowControl/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:rsidR="003B674D" w:rsidRDefault="003B674D" w:rsidP="003B674D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114300" distR="114300" wp14:anchorId="70601D14" wp14:editId="32488087">
          <wp:extent cx="2295525" cy="284480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B674D" w:rsidRDefault="003B674D" w:rsidP="003B674D">
    <w:pPr>
      <w:tabs>
        <w:tab w:val="center" w:pos="4819"/>
        <w:tab w:val="right" w:pos="9638"/>
      </w:tabs>
      <w:rPr>
        <w:vertAlign w:val="superscript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                    giunta regionale </w:t>
    </w:r>
  </w:p>
  <w:tbl>
    <w:tblPr>
      <w:tblW w:w="9445" w:type="dxa"/>
      <w:tblInd w:w="-70" w:type="dxa"/>
      <w:tblLayout w:type="fixed"/>
      <w:tblLook w:val="0000" w:firstRow="0" w:lastRow="0" w:firstColumn="0" w:lastColumn="0" w:noHBand="0" w:noVBand="0"/>
    </w:tblPr>
    <w:tblGrid>
      <w:gridCol w:w="9445"/>
    </w:tblGrid>
    <w:tr w:rsidR="003B674D" w:rsidTr="00363A11">
      <w:trPr>
        <w:trHeight w:val="440"/>
      </w:trPr>
      <w:tc>
        <w:tcPr>
          <w:tcW w:w="9445" w:type="dxa"/>
          <w:tcBorders>
            <w:top w:val="nil"/>
            <w:left w:val="nil"/>
            <w:bottom w:val="nil"/>
            <w:right w:val="nil"/>
          </w:tcBorders>
        </w:tcPr>
        <w:p w:rsidR="003B674D" w:rsidRDefault="003B674D" w:rsidP="003B67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:rsidR="003B674D" w:rsidRDefault="003B674D" w:rsidP="003B67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 w:rsidRPr="003B674D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 w:rsidRPr="003B674D">
            <w:rPr>
              <w:rFonts w:ascii="Times New Roman" w:eastAsia="Times New Roman" w:hAnsi="Times New Roman" w:cs="Times New Roman"/>
              <w:sz w:val="28"/>
              <w:szCs w:val="28"/>
            </w:rPr>
            <w:t>B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al Decreto n.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222 del 15 aprile 2024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5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1825B8" w:rsidRDefault="001825B8" w:rsidP="003B674D">
    <w:pPr>
      <w:widowControl/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5B8" w:rsidRDefault="001825B8">
    <w:pPr>
      <w:pStyle w:val="Titolo"/>
      <w:ind w:firstLine="335"/>
      <w:rPr>
        <w:rFonts w:ascii="Garamond" w:eastAsia="Garamond" w:hAnsi="Garamond" w:cs="Garamond"/>
        <w:sz w:val="24"/>
        <w:szCs w:val="24"/>
      </w:rPr>
    </w:pPr>
    <w:bookmarkStart w:id="3" w:name="_heading=h.cwruto8e3scl" w:colFirst="0" w:colLast="0"/>
    <w:bookmarkEnd w:id="3"/>
  </w:p>
  <w:p w:rsidR="003B674D" w:rsidRDefault="003B674D">
    <w:pPr>
      <w:pStyle w:val="Titolo"/>
      <w:ind w:firstLine="335"/>
      <w:rPr>
        <w:rFonts w:ascii="Garamond" w:eastAsia="Garamond" w:hAnsi="Garamond" w:cs="Garamond"/>
        <w:sz w:val="24"/>
        <w:szCs w:val="24"/>
      </w:rPr>
    </w:pPr>
  </w:p>
  <w:p w:rsidR="003B674D" w:rsidRDefault="003B674D">
    <w:pPr>
      <w:pStyle w:val="Titolo"/>
      <w:ind w:firstLine="335"/>
      <w:rPr>
        <w:rFonts w:ascii="Garamond" w:eastAsia="Garamond" w:hAnsi="Garamond" w:cs="Garamond"/>
        <w:sz w:val="24"/>
        <w:szCs w:val="24"/>
      </w:rPr>
    </w:pPr>
  </w:p>
  <w:p w:rsidR="003B674D" w:rsidRDefault="003B674D" w:rsidP="003B674D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sz w:val="20"/>
        <w:szCs w:val="20"/>
      </w:rPr>
    </w:pPr>
    <w:bookmarkStart w:id="4" w:name="_heading=h.3znysh7" w:colFirst="0" w:colLast="0"/>
    <w:bookmarkEnd w:id="4"/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114300" distR="114300" wp14:anchorId="70601D14" wp14:editId="32488087">
          <wp:extent cx="2295525" cy="28448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B674D" w:rsidRDefault="003B674D" w:rsidP="003B674D">
    <w:pPr>
      <w:tabs>
        <w:tab w:val="center" w:pos="4819"/>
        <w:tab w:val="right" w:pos="9638"/>
      </w:tabs>
      <w:rPr>
        <w:vertAlign w:val="superscript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                    giunta regionale </w:t>
    </w:r>
  </w:p>
  <w:tbl>
    <w:tblPr>
      <w:tblW w:w="9445" w:type="dxa"/>
      <w:tblInd w:w="-70" w:type="dxa"/>
      <w:tblLayout w:type="fixed"/>
      <w:tblLook w:val="0000" w:firstRow="0" w:lastRow="0" w:firstColumn="0" w:lastColumn="0" w:noHBand="0" w:noVBand="0"/>
    </w:tblPr>
    <w:tblGrid>
      <w:gridCol w:w="9445"/>
    </w:tblGrid>
    <w:tr w:rsidR="003B674D" w:rsidTr="00363A11">
      <w:trPr>
        <w:trHeight w:val="440"/>
      </w:trPr>
      <w:tc>
        <w:tcPr>
          <w:tcW w:w="9445" w:type="dxa"/>
          <w:tcBorders>
            <w:top w:val="nil"/>
            <w:left w:val="nil"/>
            <w:bottom w:val="nil"/>
            <w:right w:val="nil"/>
          </w:tcBorders>
        </w:tcPr>
        <w:p w:rsidR="003B674D" w:rsidRDefault="003B674D" w:rsidP="003B67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  <w:p w:rsidR="003B674D" w:rsidRDefault="003B674D" w:rsidP="003B67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bookmarkStart w:id="5" w:name="_heading=h.1fob9te" w:colFirst="0" w:colLast="0"/>
          <w:bookmarkEnd w:id="5"/>
          <w:r w:rsidRPr="003B674D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 w:rsidRPr="003B674D">
            <w:rPr>
              <w:rFonts w:ascii="Times New Roman" w:eastAsia="Times New Roman" w:hAnsi="Times New Roman" w:cs="Times New Roman"/>
              <w:sz w:val="28"/>
              <w:szCs w:val="28"/>
            </w:rPr>
            <w:t>B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al Decreto n.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222 del 15 aprile 2024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5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1825B8" w:rsidRDefault="001825B8">
    <w:pPr>
      <w:widowControl/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56610"/>
    <w:multiLevelType w:val="multilevel"/>
    <w:tmpl w:val="8C2AB9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6F6D"/>
    <w:multiLevelType w:val="multilevel"/>
    <w:tmpl w:val="FE86E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CC5B18"/>
    <w:multiLevelType w:val="multilevel"/>
    <w:tmpl w:val="FBC07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8"/>
    <w:rsid w:val="001825B8"/>
    <w:rsid w:val="001B5AB9"/>
    <w:rsid w:val="003B674D"/>
    <w:rsid w:val="005F1FE6"/>
    <w:rsid w:val="006E627D"/>
    <w:rsid w:val="00922AEC"/>
    <w:rsid w:val="00FC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44FDD-3EDD-41F9-BA36-617B713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35" w:right="729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aAP7vOjycPr2kGdjkN7KfdtxGg==">CgMxLjAyCGguZ2pkZ3hzMgloLjMwajB6bGwyCWguM3pueXNoNzIJaC4zem55c2g3MgloLjN6bnlzaDcyDmguY3dydXRvOGUzc2NsMgloLjN6bnlzaDc4AHIhMTFkb19xZVMyUnJFREF4YmhZUldCRDNEMm9sNVVnekpa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labiancaa</dc:creator>
  <cp:lastModifiedBy>Paolo Armellin</cp:lastModifiedBy>
  <cp:revision>4</cp:revision>
  <cp:lastPrinted>2024-04-15T11:33:00Z</cp:lastPrinted>
  <dcterms:created xsi:type="dcterms:W3CDTF">2024-03-28T09:52:00Z</dcterms:created>
  <dcterms:modified xsi:type="dcterms:W3CDTF">2024-04-15T12:50:00Z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