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(su carta intestata dell’Ente)</w:t>
      </w: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AIUTI IMPRESE</w:t>
      </w: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 _________ nato a ________________________________ il ________________ e residente a _________________________ domiciliato presso ____________________________ nella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dell’Ente/Azi</w:t>
      </w:r>
      <w:r>
        <w:rPr>
          <w:color w:val="000000"/>
          <w:sz w:val="22"/>
          <w:szCs w:val="22"/>
        </w:rPr>
        <w:t xml:space="preserve">enda ________________________ con sede legale in ___________________________________ cap. _______ via ____________ tel. __________ fax __________ CF ______________________________________ P.IVA __________________________________, </w:t>
      </w: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relativamente al progett</w:t>
      </w:r>
      <w:r>
        <w:rPr>
          <w:color w:val="000000"/>
          <w:sz w:val="22"/>
          <w:szCs w:val="22"/>
        </w:rPr>
        <w:t xml:space="preserve">o cod. n.____________________ </w:t>
      </w: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E15776" w:rsidRDefault="00055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05565E">
        <w:rPr>
          <w:color w:val="000000"/>
          <w:sz w:val="22"/>
          <w:szCs w:val="22"/>
        </w:rPr>
        <w:t>che presso i propri uffici è conservata la Dichiarazione Unica per le Imprese presentata da ciascuna impresa partner aziendale di progetto</w:t>
      </w:r>
      <w:r w:rsidR="00626130">
        <w:rPr>
          <w:color w:val="000000"/>
          <w:sz w:val="22"/>
          <w:szCs w:val="22"/>
        </w:rPr>
        <w:t>;</w:t>
      </w:r>
    </w:p>
    <w:p w:rsidR="00E15776" w:rsidRDefault="00626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dalle Dichiarazioni Uniche risulta rispettata la clausola “</w:t>
      </w:r>
      <w:proofErr w:type="spellStart"/>
      <w:r>
        <w:rPr>
          <w:b/>
          <w:color w:val="000000"/>
          <w:sz w:val="22"/>
          <w:szCs w:val="22"/>
        </w:rPr>
        <w:t>Deggendorf</w:t>
      </w:r>
      <w:proofErr w:type="spellEnd"/>
      <w:r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e che non si segnalano </w:t>
      </w:r>
      <w:r>
        <w:rPr>
          <w:color w:val="000000"/>
          <w:sz w:val="22"/>
          <w:szCs w:val="22"/>
          <w:highlight w:val="white"/>
        </w:rPr>
        <w:t xml:space="preserve">soggetti tenuti alla restituzione di </w:t>
      </w:r>
      <w:bookmarkStart w:id="0" w:name="_GoBack"/>
      <w:bookmarkEnd w:id="0"/>
      <w:r>
        <w:rPr>
          <w:color w:val="000000"/>
          <w:sz w:val="22"/>
          <w:szCs w:val="22"/>
          <w:highlight w:val="white"/>
        </w:rPr>
        <w:t>aiuti illegali oggetto di ordine di recupero a seguito di decisione della Commissione Europea;</w:t>
      </w:r>
    </w:p>
    <w:p w:rsidR="00E15776" w:rsidRDefault="00626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 dati inseriti nell’applicativo SIU riportano fedelmente quanto dichiarato dalle imprese beneficiarie nelle dichiarazioni di cui sopra;</w:t>
      </w:r>
    </w:p>
    <w:p w:rsidR="00E15776" w:rsidRDefault="00626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provveduto alla verifica che quanto contenuto nelle dichiarazioni rispetta le condizioni che consentono l’a</w:t>
      </w:r>
      <w:r>
        <w:rPr>
          <w:color w:val="000000"/>
          <w:sz w:val="22"/>
          <w:szCs w:val="22"/>
        </w:rPr>
        <w:t>ccesso alle attività progettuali.</w:t>
      </w:r>
    </w:p>
    <w:p w:rsidR="00E15776" w:rsidRDefault="00E15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:rsidR="00E15776" w:rsidRDefault="006261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formula la suddetta dichiarazione sotto la propria responsabilità, conformemente alle disposizioni vigenti in materia ed in particolare al D.P.R. n. 445/2000, consapevole di incorrere, in ipotesi di falsità in atti e dichiarazioni mendaci, </w:t>
      </w:r>
      <w:r>
        <w:rPr>
          <w:color w:val="000000"/>
          <w:sz w:val="22"/>
          <w:szCs w:val="22"/>
        </w:rPr>
        <w:t>nella conseguente decadenza dai benefici concessi nonché nelle sanzioni penali ai sensi degli articoli 75 e 76 del predetto D.P.R.</w:t>
      </w:r>
    </w:p>
    <w:p w:rsidR="00E15776" w:rsidRDefault="00E15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dell’art. 38 del DPR n. 445/2000, si allega copia fronte retro di un documento di identità in corso di validità del</w:t>
      </w:r>
      <w:r>
        <w:rPr>
          <w:color w:val="000000"/>
          <w:sz w:val="22"/>
          <w:szCs w:val="22"/>
        </w:rPr>
        <w:t xml:space="preserve"> sottoscrittore.</w:t>
      </w:r>
    </w:p>
    <w:p w:rsidR="00E15776" w:rsidRDefault="00E15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color w:val="000000"/>
          <w:sz w:val="22"/>
          <w:szCs w:val="22"/>
        </w:rPr>
      </w:pP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firma digitale</w:t>
      </w:r>
    </w:p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</w:t>
      </w:r>
    </w:p>
    <w:sectPr w:rsidR="00E15776">
      <w:headerReference w:type="default" r:id="rId8"/>
      <w:headerReference w:type="first" r:id="rId9"/>
      <w:pgSz w:w="11906" w:h="16838"/>
      <w:pgMar w:top="1134" w:right="1134" w:bottom="1135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30" w:rsidRDefault="00626130">
      <w:pPr>
        <w:spacing w:line="240" w:lineRule="auto"/>
        <w:ind w:left="0" w:hanging="2"/>
      </w:pPr>
      <w:r>
        <w:separator/>
      </w:r>
    </w:p>
  </w:endnote>
  <w:endnote w:type="continuationSeparator" w:id="0">
    <w:p w:rsidR="00626130" w:rsidRDefault="006261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30" w:rsidRDefault="00626130">
      <w:pPr>
        <w:spacing w:line="240" w:lineRule="auto"/>
        <w:ind w:left="0" w:hanging="2"/>
      </w:pPr>
      <w:r>
        <w:separator/>
      </w:r>
    </w:p>
  </w:footnote>
  <w:footnote w:type="continuationSeparator" w:id="0">
    <w:p w:rsidR="00626130" w:rsidRDefault="00626130">
      <w:pPr>
        <w:spacing w:line="240" w:lineRule="auto"/>
        <w:ind w:left="0" w:hanging="2"/>
      </w:pPr>
      <w:r>
        <w:continuationSeparator/>
      </w:r>
    </w:p>
  </w:footnote>
  <w:footnote w:id="1"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>Se persona diversa dal legale rappresentante, allegare atto di procura, in originale o copia conforme.</w:t>
      </w:r>
    </w:p>
  </w:footnote>
  <w:footnote w:id="2">
    <w:p w:rsidR="00E15776" w:rsidRDefault="006261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Si fa riferimento a quanto dichiarato dall’impresa al punto 3 della Dichiarazione Unica sottoscritta ai sensi del DPR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76" w:rsidRDefault="00E157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a2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E15776">
      <w:trPr>
        <w:trHeight w:val="584"/>
      </w:trPr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15776" w:rsidRDefault="006261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</w:rPr>
          </w:pPr>
          <w:r>
            <w:rPr>
              <w:b/>
              <w:color w:val="000000"/>
              <w:sz w:val="28"/>
              <w:szCs w:val="28"/>
            </w:rPr>
            <w:t>ALLEGATO B al Decreto n</w:t>
          </w:r>
          <w:r>
            <w:rPr>
              <w:color w:val="000000"/>
              <w:sz w:val="28"/>
              <w:szCs w:val="28"/>
            </w:rPr>
            <w:t xml:space="preserve">.              </w:t>
          </w:r>
          <w:r>
            <w:rPr>
              <w:b/>
              <w:color w:val="000000"/>
              <w:sz w:val="28"/>
              <w:szCs w:val="28"/>
            </w:rPr>
            <w:t>del</w:t>
          </w:r>
          <w:r>
            <w:rPr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end"/>
          </w:r>
        </w:p>
      </w:tc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15776" w:rsidRDefault="00E15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</w:p>
      </w:tc>
    </w:tr>
  </w:tbl>
  <w:p w:rsidR="00E15776" w:rsidRDefault="00E157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76" w:rsidRDefault="00E157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56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25"/>
      <w:gridCol w:w="1843"/>
    </w:tblGrid>
    <w:tr w:rsidR="00E15776">
      <w:trPr>
        <w:trHeight w:val="1293"/>
      </w:trPr>
      <w:tc>
        <w:tcPr>
          <w:tcW w:w="772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15776" w:rsidRDefault="006261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15776" w:rsidRDefault="006261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15776" w:rsidRDefault="00E15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</w:p>
        <w:p w:rsidR="00E15776" w:rsidRDefault="006261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>ALLEGATO D al Decreto n. 40 del  18/01/2023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05565E">
            <w:rPr>
              <w:color w:val="000000"/>
            </w:rPr>
            <w:fldChar w:fldCharType="separate"/>
          </w:r>
          <w:r w:rsidR="0005565E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05565E">
            <w:rPr>
              <w:color w:val="000000"/>
            </w:rPr>
            <w:fldChar w:fldCharType="separate"/>
          </w:r>
          <w:r w:rsidR="0005565E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184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15776" w:rsidRDefault="00E15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:rsidR="00E15776" w:rsidRDefault="00E15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:rsidR="00E15776" w:rsidRDefault="00E15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</w:tc>
    </w:tr>
  </w:tbl>
  <w:p w:rsidR="00E15776" w:rsidRDefault="00E157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5E97"/>
    <w:multiLevelType w:val="multilevel"/>
    <w:tmpl w:val="043A87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76"/>
    <w:rsid w:val="0005565E"/>
    <w:rsid w:val="00626130"/>
    <w:rsid w:val="00E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2C968-2D0A-4284-989C-8F7A405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b/>
      <w:bCs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b/>
      <w:bCs/>
      <w:sz w:val="36"/>
      <w:szCs w:val="28"/>
    </w:rPr>
  </w:style>
  <w:style w:type="paragraph" w:styleId="Titolo6">
    <w:name w:val="heading 6"/>
    <w:basedOn w:val="Normale"/>
    <w:next w:val="Normale"/>
    <w:pPr>
      <w:keepNext/>
      <w:framePr w:hSpace="141" w:wrap="around" w:hAnchor="margin" w:xAlign="center" w:y="9055"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pPr>
      <w:keepNext/>
      <w:framePr w:hSpace="141" w:wrap="around" w:hAnchor="text" w:x="2887" w:y="2935"/>
      <w:ind w:left="360"/>
      <w:jc w:val="center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Titolo1Carattere">
    <w:name w:val="Titolo 1;Titolo 1 Carattere"/>
    <w:basedOn w:val="Normale"/>
    <w:next w:val="Normale"/>
    <w:pPr>
      <w:keepNext/>
      <w:jc w:val="center"/>
    </w:pPr>
    <w:rPr>
      <w:sz w:val="32"/>
      <w:szCs w:val="28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Bandotitolo">
    <w:name w:val="Bando titolo"/>
    <w:basedOn w:val="Normale"/>
    <w:pPr>
      <w:keepNext/>
      <w:spacing w:before="288"/>
      <w:jc w:val="both"/>
    </w:pPr>
    <w:rPr>
      <w:rFonts w:ascii="Courier New" w:hAnsi="Courier New" w:cs="Courier New"/>
      <w:b/>
      <w:bCs/>
      <w:kern w:val="32"/>
      <w:sz w:val="22"/>
      <w:szCs w:val="22"/>
    </w:rPr>
  </w:style>
  <w:style w:type="paragraph" w:customStyle="1" w:styleId="CorpotestotabATitolo2CorpodeltestoCarattereMainTextBodybtbodytextBODYTEXTBlocktexttTextheadingtxtbodytxy2ParaEHPTBodyText2bt1bodytextBTtxt1T1Title1EDStextspbullettitlesbsblocktextResumeTextbt4bodytext4tx">
    <w:name w:val="Corpo testo;tab;ATitolo2;Corpo del testo Carattere;Main Text Body;bt;body text;BODY TEXT;Block text;t;Text;heading_txt;bodytxy2;Para;EHPT;Body Text2;bt1;bodytext;BT;txt1;T1;Title 1;EDStext;sp;bullet title;sbs;block text;Resume Text;bt4;body text4;tx"/>
    <w:basedOn w:val="Normale"/>
    <w:pPr>
      <w:jc w:val="both"/>
    </w:pPr>
    <w:rPr>
      <w:iC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pPr>
      <w:tabs>
        <w:tab w:val="right" w:leader="dot" w:pos="9061"/>
      </w:tabs>
      <w:spacing w:before="120" w:after="120"/>
      <w:jc w:val="both"/>
    </w:pPr>
    <w:rPr>
      <w:rFonts w:ascii="Tahoma" w:hAnsi="Tahoma"/>
      <w:noProof/>
      <w:sz w:val="20"/>
    </w:rPr>
  </w:style>
  <w:style w:type="paragraph" w:styleId="Rientrocorpodeltesto">
    <w:name w:val="Body Text Indent"/>
    <w:basedOn w:val="Normale"/>
    <w:pPr>
      <w:ind w:right="-143"/>
      <w:jc w:val="both"/>
    </w:pPr>
    <w:rPr>
      <w:rFonts w:ascii="Arial" w:hAnsi="Arial" w:cs="Arial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stonotaapidipaginaTestonotaapidipaginaCaratterestile1FootnoteFootnote1Footnote2Footnote3Footnote4Footnote5Footnote6Footnote7Footnote8Footnote9Footnote10Footnote11Footnote21Footnote31Footnote41Footnote51Footnote61">
    <w:name w:val="Testo nota a piè di pagina;Testo nota a piè di pagina Carattere;stile 1;Footnote;Footnote1;Footnote2;Footnote3;Footnote4;Footnote5;Footnote6;Footnote7;Footnote8;Footnote9;Footnote10;Footnote11;Footnote21;Footnote31;Footnote41;Footnote51;Footnote61"/>
    <w:basedOn w:val="Normale"/>
    <w:rPr>
      <w:sz w:val="20"/>
      <w:szCs w:val="20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left="360"/>
      <w:jc w:val="both"/>
    </w:pPr>
    <w:rPr>
      <w:sz w:val="22"/>
    </w:rPr>
  </w:style>
  <w:style w:type="paragraph" w:styleId="Rientrocorpodeltesto3">
    <w:name w:val="Body Text Indent 3"/>
    <w:basedOn w:val="Normale"/>
    <w:pPr>
      <w:ind w:left="708"/>
      <w:jc w:val="both"/>
    </w:pPr>
    <w:rPr>
      <w:sz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styleId="Didascalia">
    <w:name w:val="caption"/>
    <w:basedOn w:val="Normale"/>
    <w:next w:val="Normale"/>
    <w:pPr>
      <w:spacing w:before="120" w:after="120"/>
      <w:jc w:val="both"/>
    </w:pPr>
    <w:rPr>
      <w:rFonts w:ascii="Arial" w:hAnsi="Arial" w:cs="Arial"/>
      <w:bCs/>
      <w:sz w:val="18"/>
      <w:szCs w:val="20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notaapidipaginaCarattere1TestonotaapidipaginaCarattereCaratterestile1CarattereFootnoteCarattereFootnote1CarattereFootnote2CarattereFootnote3CarattereFootnote4CarattereFootnote5CarattereFootnote6Carattere">
    <w:name w:val="Testo nota a piè di pagina Carattere1;Testo nota a piè di pagina Carattere Carattere;stile 1 Carattere;Footnote Carattere;Footnote1 Carattere;Footnote2 Carattere;Footnote3 Carattere;Footnote4 Carattere;Footnote5 Carattere;Footnote6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+54Tgm3YwCRG8TSgypf09G8q4A==">AMUW2mW55o+cBaJdnTmg+vQQkl/suAZ8JFPbWbosAIf1lZl3x7XuGzcY5VddFRRbiY99rB0PsIli4PG2EGUC7KdOOFTKxs1vX2Br64OBJxQz+9JrqAxx8qI=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>Regione del Veneto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Valentina Marin</cp:lastModifiedBy>
  <cp:revision>2</cp:revision>
  <dcterms:created xsi:type="dcterms:W3CDTF">2019-05-06T11:30:00Z</dcterms:created>
  <dcterms:modified xsi:type="dcterms:W3CDTF">2023-01-18T12:41:00Z</dcterms:modified>
</cp:coreProperties>
</file>