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C4E3D" w:rsidRDefault="006D4F85">
      <w:pPr>
        <w:jc w:val="center"/>
        <w:rPr>
          <w:rFonts w:ascii="Times New Roman" w:eastAsia="Times New Roman" w:hAnsi="Times New Roman" w:cs="Times New Roman"/>
          <w:u w:val="single"/>
        </w:rPr>
      </w:pPr>
      <w:bookmarkStart w:id="0" w:name="_heading=h.gjdgxs" w:colFirst="0" w:colLast="0"/>
      <w:bookmarkEnd w:id="0"/>
      <w:r>
        <w:rPr>
          <w:rFonts w:ascii="Times New Roman" w:eastAsia="Times New Roman" w:hAnsi="Times New Roman" w:cs="Times New Roman"/>
          <w:u w:val="single"/>
        </w:rPr>
        <w:t>MODULO PER GLI ALTRI SOGGETTI DI ENTI E PERSONE GIURIDICHE</w:t>
      </w:r>
    </w:p>
    <w:p w:rsidR="002C4E3D" w:rsidRDefault="006D4F85">
      <w:pPr>
        <w:jc w:val="righ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(deve essere compilato con i dati relativi ai soggetti di enti forniti di personalità giuridica, società e associazioni anche prive di personalità giuridica, diversi dal legale rappresentante e dall’eventuale procuratore munito del potere di rappresentanza che sottoscrive la domanda di partecipazione)</w:t>
      </w:r>
    </w:p>
    <w:p w:rsidR="002C4E3D" w:rsidRDefault="002C4E3D">
      <w:pPr>
        <w:jc w:val="right"/>
        <w:rPr>
          <w:rFonts w:ascii="Times New Roman" w:eastAsia="Times New Roman" w:hAnsi="Times New Roman" w:cs="Times New Roman"/>
        </w:rPr>
      </w:pPr>
    </w:p>
    <w:p w:rsidR="002C4E3D" w:rsidRDefault="002C4E3D">
      <w:pPr>
        <w:ind w:hanging="142"/>
        <w:jc w:val="center"/>
        <w:rPr>
          <w:rFonts w:ascii="Times New Roman" w:eastAsia="Times New Roman" w:hAnsi="Times New Roman" w:cs="Times New Roman"/>
          <w:b/>
        </w:rPr>
      </w:pPr>
    </w:p>
    <w:p w:rsidR="002C4E3D" w:rsidRDefault="006D4F85">
      <w:pPr>
        <w:ind w:hanging="142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DICHIARAZIONE SOSTITUTIVA DELL’ATTO DI NOTORIETÁ</w:t>
      </w:r>
    </w:p>
    <w:p w:rsidR="002C4E3D" w:rsidRDefault="006D4F85">
      <w:pPr>
        <w:jc w:val="center"/>
        <w:rPr>
          <w:rFonts w:ascii="Times New Roman" w:eastAsia="Times New Roman" w:hAnsi="Times New Roman" w:cs="Times New Roman"/>
          <w:i/>
        </w:rPr>
      </w:pPr>
      <w:r>
        <w:rPr>
          <w:rFonts w:ascii="Times New Roman" w:eastAsia="Times New Roman" w:hAnsi="Times New Roman" w:cs="Times New Roman"/>
          <w:i/>
        </w:rPr>
        <w:t>(rilasciata ai sensi degli artt. 47 e 48 del D.P.R. n. 445 del 28/12/2000)</w:t>
      </w:r>
    </w:p>
    <w:p w:rsidR="002C4E3D" w:rsidRDefault="002C4E3D">
      <w:pPr>
        <w:jc w:val="center"/>
        <w:rPr>
          <w:rFonts w:ascii="Times New Roman" w:eastAsia="Times New Roman" w:hAnsi="Times New Roman" w:cs="Times New Roman"/>
        </w:rPr>
      </w:pPr>
    </w:p>
    <w:p w:rsidR="002C4E3D" w:rsidRDefault="002C4E3D">
      <w:pPr>
        <w:jc w:val="both"/>
        <w:rPr>
          <w:rFonts w:ascii="Times New Roman" w:eastAsia="Times New Roman" w:hAnsi="Times New Roman" w:cs="Times New Roman"/>
        </w:rPr>
      </w:pPr>
    </w:p>
    <w:p w:rsidR="002C4E3D" w:rsidRDefault="006D4F85">
      <w:p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Il sottoscritto ___________________________________, nato a ________________________________ il ______________, C.F. _____________________, residente in ____________________, in qualità di legale rappresentante o di procuratore munito del potere di rappresentanza di _____________________________, con sede legale in ___________________, Via _____________________________, C.F./P.IVA _______________________, ai sensi della Legge regionale 11 maggio 2018, n. 16, consapevole delle sanzioni penali e civili, nel caso di dichiarazioni mendaci, di formazione o uso di atti falsi, richiamate dall’art. 76 del D.P.R. n. 445 del 28/12/2000, sotto la propria responsabilità</w:t>
      </w:r>
    </w:p>
    <w:p w:rsidR="002C4E3D" w:rsidRDefault="002C4E3D">
      <w:pPr>
        <w:jc w:val="both"/>
        <w:rPr>
          <w:rFonts w:ascii="Times New Roman" w:eastAsia="Times New Roman" w:hAnsi="Times New Roman" w:cs="Times New Roman"/>
        </w:rPr>
      </w:pPr>
    </w:p>
    <w:p w:rsidR="002C4E3D" w:rsidRDefault="006D4F85">
      <w:pPr>
        <w:keepNext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dichiara</w:t>
      </w:r>
    </w:p>
    <w:p w:rsidR="002C4E3D" w:rsidRDefault="002C4E3D">
      <w:pPr>
        <w:rPr>
          <w:rFonts w:ascii="Times New Roman" w:eastAsia="Times New Roman" w:hAnsi="Times New Roman" w:cs="Times New Roman"/>
        </w:rPr>
      </w:pPr>
    </w:p>
    <w:p w:rsidR="002C4E3D" w:rsidRDefault="006D4F85">
      <w:p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che ognuno dei seguenti direttori tecnici per le ditte individuali, soci e Direttore/i Tecnico/i per le Snc, soci accomandatari e Direttore/i Tecnico/i per le Sas, Direttore/i Tecnico/i per le altre società ed i Consorzi, soggetti che ricoprono un significativo ruolo decisionale e/o gestionale nell’impresa e procuratori/amministratori/direttori generali/dirigenti muniti del potere di rappresentanza (</w:t>
      </w:r>
      <w:r>
        <w:rPr>
          <w:rFonts w:ascii="Times New Roman" w:eastAsia="Times New Roman" w:hAnsi="Times New Roman" w:cs="Times New Roman"/>
          <w:i/>
        </w:rPr>
        <w:t xml:space="preserve">ad eccezione del legale rappresentante dell’ente e dell’eventuale </w:t>
      </w:r>
      <w:r>
        <w:rPr>
          <w:i/>
        </w:rPr>
        <w:t xml:space="preserve"> </w:t>
      </w:r>
      <w:r>
        <w:rPr>
          <w:rFonts w:ascii="Times New Roman" w:eastAsia="Times New Roman" w:hAnsi="Times New Roman" w:cs="Times New Roman"/>
          <w:i/>
        </w:rPr>
        <w:t>procuratore munito del potere di rappresentanza che sottoscrive la domanda di partecipazione</w:t>
      </w:r>
      <w:r>
        <w:rPr>
          <w:rFonts w:ascii="Times New Roman" w:eastAsia="Times New Roman" w:hAnsi="Times New Roman" w:cs="Times New Roman"/>
        </w:rPr>
        <w:t>).</w:t>
      </w:r>
    </w:p>
    <w:p w:rsidR="002C4E3D" w:rsidRDefault="002C4E3D">
      <w:pPr>
        <w:jc w:val="both"/>
        <w:rPr>
          <w:rFonts w:ascii="Times New Roman" w:eastAsia="Times New Roman" w:hAnsi="Times New Roman" w:cs="Times New Roman"/>
        </w:rPr>
      </w:pPr>
    </w:p>
    <w:tbl>
      <w:tblPr>
        <w:tblStyle w:val="a"/>
        <w:tblW w:w="9670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847"/>
        <w:gridCol w:w="1955"/>
        <w:gridCol w:w="1956"/>
        <w:gridCol w:w="1956"/>
        <w:gridCol w:w="1956"/>
      </w:tblGrid>
      <w:tr w:rsidR="002C4E3D">
        <w:trPr>
          <w:trHeight w:val="657"/>
        </w:trPr>
        <w:tc>
          <w:tcPr>
            <w:tcW w:w="1847" w:type="dxa"/>
            <w:shd w:val="clear" w:color="auto" w:fill="auto"/>
            <w:vAlign w:val="center"/>
          </w:tcPr>
          <w:p w:rsidR="002C4E3D" w:rsidRDefault="006D4F85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COGNOME E NOME (</w:t>
            </w:r>
            <w:r>
              <w:rPr>
                <w:rFonts w:ascii="Times New Roman" w:eastAsia="Times New Roman" w:hAnsi="Times New Roman" w:cs="Times New Roman"/>
                <w:vertAlign w:val="superscript"/>
              </w:rPr>
              <w:footnoteReference w:id="1"/>
            </w:r>
            <w:r>
              <w:rPr>
                <w:rFonts w:ascii="Times New Roman" w:eastAsia="Times New Roman" w:hAnsi="Times New Roman" w:cs="Times New Roman"/>
              </w:rPr>
              <w:t xml:space="preserve">) </w:t>
            </w:r>
          </w:p>
        </w:tc>
        <w:tc>
          <w:tcPr>
            <w:tcW w:w="1955" w:type="dxa"/>
            <w:shd w:val="clear" w:color="auto" w:fill="auto"/>
            <w:vAlign w:val="center"/>
          </w:tcPr>
          <w:p w:rsidR="002C4E3D" w:rsidRDefault="006D4F85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CARICA</w:t>
            </w:r>
          </w:p>
        </w:tc>
        <w:tc>
          <w:tcPr>
            <w:tcW w:w="1956" w:type="dxa"/>
            <w:shd w:val="clear" w:color="auto" w:fill="auto"/>
            <w:vAlign w:val="center"/>
          </w:tcPr>
          <w:p w:rsidR="002C4E3D" w:rsidRDefault="006D4F85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LUOGO E DATA DI NASCITA</w:t>
            </w:r>
          </w:p>
        </w:tc>
        <w:tc>
          <w:tcPr>
            <w:tcW w:w="1956" w:type="dxa"/>
            <w:shd w:val="clear" w:color="auto" w:fill="auto"/>
            <w:vAlign w:val="center"/>
          </w:tcPr>
          <w:p w:rsidR="002C4E3D" w:rsidRDefault="006D4F85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RESIDENZA</w:t>
            </w:r>
          </w:p>
        </w:tc>
        <w:tc>
          <w:tcPr>
            <w:tcW w:w="1956" w:type="dxa"/>
            <w:shd w:val="clear" w:color="auto" w:fill="auto"/>
            <w:vAlign w:val="center"/>
          </w:tcPr>
          <w:p w:rsidR="002C4E3D" w:rsidRDefault="006D4F85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CODICE FISCALE</w:t>
            </w:r>
          </w:p>
        </w:tc>
      </w:tr>
      <w:tr w:rsidR="002C4E3D">
        <w:tc>
          <w:tcPr>
            <w:tcW w:w="1847" w:type="dxa"/>
            <w:shd w:val="clear" w:color="auto" w:fill="auto"/>
          </w:tcPr>
          <w:p w:rsidR="002C4E3D" w:rsidRDefault="002C4E3D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55" w:type="dxa"/>
            <w:shd w:val="clear" w:color="auto" w:fill="auto"/>
          </w:tcPr>
          <w:p w:rsidR="002C4E3D" w:rsidRDefault="002C4E3D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56" w:type="dxa"/>
            <w:shd w:val="clear" w:color="auto" w:fill="auto"/>
          </w:tcPr>
          <w:p w:rsidR="002C4E3D" w:rsidRDefault="002C4E3D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56" w:type="dxa"/>
            <w:shd w:val="clear" w:color="auto" w:fill="auto"/>
          </w:tcPr>
          <w:p w:rsidR="002C4E3D" w:rsidRDefault="002C4E3D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56" w:type="dxa"/>
            <w:shd w:val="clear" w:color="auto" w:fill="auto"/>
          </w:tcPr>
          <w:p w:rsidR="002C4E3D" w:rsidRDefault="002C4E3D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2C4E3D">
        <w:tc>
          <w:tcPr>
            <w:tcW w:w="1847" w:type="dxa"/>
            <w:shd w:val="clear" w:color="auto" w:fill="auto"/>
          </w:tcPr>
          <w:p w:rsidR="002C4E3D" w:rsidRDefault="002C4E3D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55" w:type="dxa"/>
            <w:shd w:val="clear" w:color="auto" w:fill="auto"/>
          </w:tcPr>
          <w:p w:rsidR="002C4E3D" w:rsidRDefault="002C4E3D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56" w:type="dxa"/>
            <w:shd w:val="clear" w:color="auto" w:fill="auto"/>
          </w:tcPr>
          <w:p w:rsidR="002C4E3D" w:rsidRDefault="002C4E3D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56" w:type="dxa"/>
            <w:shd w:val="clear" w:color="auto" w:fill="auto"/>
          </w:tcPr>
          <w:p w:rsidR="002C4E3D" w:rsidRDefault="002C4E3D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56" w:type="dxa"/>
            <w:shd w:val="clear" w:color="auto" w:fill="auto"/>
          </w:tcPr>
          <w:p w:rsidR="002C4E3D" w:rsidRDefault="002C4E3D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2C4E3D">
        <w:tc>
          <w:tcPr>
            <w:tcW w:w="1847" w:type="dxa"/>
            <w:shd w:val="clear" w:color="auto" w:fill="auto"/>
          </w:tcPr>
          <w:p w:rsidR="002C4E3D" w:rsidRDefault="002C4E3D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55" w:type="dxa"/>
            <w:shd w:val="clear" w:color="auto" w:fill="auto"/>
          </w:tcPr>
          <w:p w:rsidR="002C4E3D" w:rsidRDefault="002C4E3D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56" w:type="dxa"/>
            <w:shd w:val="clear" w:color="auto" w:fill="auto"/>
          </w:tcPr>
          <w:p w:rsidR="002C4E3D" w:rsidRDefault="002C4E3D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56" w:type="dxa"/>
            <w:shd w:val="clear" w:color="auto" w:fill="auto"/>
          </w:tcPr>
          <w:p w:rsidR="002C4E3D" w:rsidRDefault="002C4E3D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56" w:type="dxa"/>
            <w:shd w:val="clear" w:color="auto" w:fill="auto"/>
          </w:tcPr>
          <w:p w:rsidR="002C4E3D" w:rsidRDefault="002C4E3D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2C4E3D">
        <w:tc>
          <w:tcPr>
            <w:tcW w:w="1847" w:type="dxa"/>
            <w:shd w:val="clear" w:color="auto" w:fill="auto"/>
          </w:tcPr>
          <w:p w:rsidR="002C4E3D" w:rsidRDefault="002C4E3D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55" w:type="dxa"/>
            <w:shd w:val="clear" w:color="auto" w:fill="auto"/>
          </w:tcPr>
          <w:p w:rsidR="002C4E3D" w:rsidRDefault="002C4E3D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56" w:type="dxa"/>
            <w:shd w:val="clear" w:color="auto" w:fill="auto"/>
          </w:tcPr>
          <w:p w:rsidR="002C4E3D" w:rsidRDefault="002C4E3D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56" w:type="dxa"/>
            <w:shd w:val="clear" w:color="auto" w:fill="auto"/>
          </w:tcPr>
          <w:p w:rsidR="002C4E3D" w:rsidRDefault="002C4E3D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56" w:type="dxa"/>
            <w:shd w:val="clear" w:color="auto" w:fill="auto"/>
          </w:tcPr>
          <w:p w:rsidR="002C4E3D" w:rsidRDefault="002C4E3D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2C4E3D">
        <w:tc>
          <w:tcPr>
            <w:tcW w:w="1847" w:type="dxa"/>
            <w:shd w:val="clear" w:color="auto" w:fill="auto"/>
          </w:tcPr>
          <w:p w:rsidR="002C4E3D" w:rsidRDefault="002C4E3D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55" w:type="dxa"/>
            <w:shd w:val="clear" w:color="auto" w:fill="auto"/>
          </w:tcPr>
          <w:p w:rsidR="002C4E3D" w:rsidRDefault="002C4E3D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56" w:type="dxa"/>
            <w:shd w:val="clear" w:color="auto" w:fill="auto"/>
          </w:tcPr>
          <w:p w:rsidR="002C4E3D" w:rsidRDefault="002C4E3D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56" w:type="dxa"/>
            <w:shd w:val="clear" w:color="auto" w:fill="auto"/>
          </w:tcPr>
          <w:p w:rsidR="002C4E3D" w:rsidRDefault="002C4E3D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56" w:type="dxa"/>
            <w:shd w:val="clear" w:color="auto" w:fill="auto"/>
          </w:tcPr>
          <w:p w:rsidR="002C4E3D" w:rsidRDefault="002C4E3D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2C4E3D" w:rsidRDefault="002C4E3D">
      <w:pPr>
        <w:jc w:val="both"/>
        <w:rPr>
          <w:rFonts w:ascii="Times New Roman" w:eastAsia="Times New Roman" w:hAnsi="Times New Roman" w:cs="Times New Roman"/>
        </w:rPr>
      </w:pPr>
    </w:p>
    <w:p w:rsidR="002C4E3D" w:rsidRDefault="002C4E3D">
      <w:pPr>
        <w:jc w:val="both"/>
        <w:rPr>
          <w:rFonts w:ascii="Times New Roman" w:eastAsia="Times New Roman" w:hAnsi="Times New Roman" w:cs="Times New Roman"/>
        </w:rPr>
      </w:pPr>
    </w:p>
    <w:p w:rsidR="002C4E3D" w:rsidRDefault="006D4F85">
      <w:p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1) non hanno riportato una o più condanne per delitti non colposi puniti con sentenza passata in giudicato, anche nel caso di applicazione della pena su richiesta delle parti, ai sensi degli articoli 444 e seguenti del codice di procedura penale, che da sole o sommate raggiungano:</w:t>
      </w:r>
    </w:p>
    <w:p w:rsidR="002C4E3D" w:rsidRDefault="002C4E3D">
      <w:pPr>
        <w:jc w:val="both"/>
        <w:rPr>
          <w:rFonts w:ascii="Times New Roman" w:eastAsia="Times New Roman" w:hAnsi="Times New Roman" w:cs="Times New Roman"/>
        </w:rPr>
      </w:pPr>
    </w:p>
    <w:p w:rsidR="002C4E3D" w:rsidRDefault="006D4F85">
      <w:pPr>
        <w:numPr>
          <w:ilvl w:val="0"/>
          <w:numId w:val="2"/>
        </w:numPr>
        <w:ind w:left="709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un tempo superiore ad anni due di reclusione, sola o congiunta a pena pecuniaria, con effetti fino alla riabilitazione;</w:t>
      </w:r>
    </w:p>
    <w:p w:rsidR="002C4E3D" w:rsidRDefault="006D4F85">
      <w:pPr>
        <w:numPr>
          <w:ilvl w:val="0"/>
          <w:numId w:val="2"/>
        </w:numPr>
        <w:ind w:left="709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un tempo non superiore ad anni due di reclusione, sola o congiunta a pena pecuniaria, quando non sia stato concesso il beneficio della sospensione condizionale della pena, con effetti fino alla riabilitazione o alla dichiarazione di estinzione del reato per effetto di specifica pronuncia del giudice dell’esecuzione, in applicazione degli articoli 445, comma 2, e 460, comma 5, del codice di procedura penale;</w:t>
      </w:r>
    </w:p>
    <w:p w:rsidR="002C4E3D" w:rsidRDefault="002C4E3D">
      <w:pPr>
        <w:ind w:left="1068"/>
        <w:jc w:val="both"/>
        <w:rPr>
          <w:rFonts w:ascii="Times New Roman" w:eastAsia="Times New Roman" w:hAnsi="Times New Roman" w:cs="Times New Roman"/>
        </w:rPr>
      </w:pPr>
    </w:p>
    <w:p w:rsidR="002C4E3D" w:rsidRDefault="006D4F85">
      <w:p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2) sono consapevoli del fatto che nel caso previsto dalla lettera b) del precedente punto 1) la revoca della sospensione condizionale della pena comporta l’obbligo della restituzione del sostegno pubblico ricevuto;</w:t>
      </w:r>
    </w:p>
    <w:p w:rsidR="002C4E3D" w:rsidRDefault="002C4E3D">
      <w:pPr>
        <w:jc w:val="both"/>
        <w:rPr>
          <w:rFonts w:ascii="Times New Roman" w:eastAsia="Times New Roman" w:hAnsi="Times New Roman" w:cs="Times New Roman"/>
        </w:rPr>
      </w:pPr>
    </w:p>
    <w:p w:rsidR="002C4E3D" w:rsidRDefault="006D4F85">
      <w:p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3) non sono soggetti destinatari di misure di prevenzione personale applicate dall’autorità giudiziaria, di cui al Libro I, Titolo I, Capo II del Decreto legislativo 6 settembre 2011, n. 159 “Codice delle leggi antimafia e delle misure di prevenzione, nonché nuove disposizioni in materia di documentazione antimafia, a norma degli articoli 1 e 2 della legge 13 agosto 2010 n. 136”, per gli effetti di cui all’articolo 67, comma 1, lettera g), salvo riabilitazione;</w:t>
      </w:r>
    </w:p>
    <w:p w:rsidR="002C4E3D" w:rsidRDefault="002C4E3D">
      <w:pPr>
        <w:jc w:val="both"/>
        <w:rPr>
          <w:rFonts w:ascii="Times New Roman" w:eastAsia="Times New Roman" w:hAnsi="Times New Roman" w:cs="Times New Roman"/>
        </w:rPr>
      </w:pPr>
    </w:p>
    <w:p w:rsidR="002C4E3D" w:rsidRDefault="006D4F85">
      <w:p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Dichiara, inoltre:</w:t>
      </w:r>
    </w:p>
    <w:p w:rsidR="002C4E3D" w:rsidRDefault="006D4F85">
      <w:pPr>
        <w:numPr>
          <w:ilvl w:val="0"/>
          <w:numId w:val="1"/>
        </w:num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di essere a conoscenza che, ai sensi dell’art. 75 del D.P.R. n. 445/2000, il dichiarante decade dai benefici eventualmente conseguenti al provvedimento emanato, qualora l’Amministrazione, a seguito di controllo, riscontri la non veridicità del contenuto della presente dichiarazione;</w:t>
      </w:r>
    </w:p>
    <w:p w:rsidR="002C4E3D" w:rsidRDefault="006D4F85">
      <w:pPr>
        <w:numPr>
          <w:ilvl w:val="0"/>
          <w:numId w:val="1"/>
        </w:num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di essere informato che, ai sensi e per gli effetti del Regolamento 2016/679/UE (General Data Protection Regulation – GDPR), i dati raccolti tramite la presente dichiarazione saranno trattati, anche con strumenti informatici, esclusivamente nell’ambito e per le finalità del procedimento per il quale la presente dichiarazione viene resa con le modalità previste dalla Informativa sul trattamento dei dati personali, ai sensi dell’art. 13 del GDPR.</w:t>
      </w:r>
    </w:p>
    <w:p w:rsidR="002C4E3D" w:rsidRDefault="002C4E3D">
      <w:pPr>
        <w:jc w:val="both"/>
        <w:rPr>
          <w:rFonts w:ascii="Times New Roman" w:eastAsia="Times New Roman" w:hAnsi="Times New Roman" w:cs="Times New Roman"/>
        </w:rPr>
      </w:pPr>
    </w:p>
    <w:p w:rsidR="002C4E3D" w:rsidRDefault="002C4E3D">
      <w:pPr>
        <w:jc w:val="both"/>
        <w:rPr>
          <w:rFonts w:ascii="Times New Roman" w:eastAsia="Times New Roman" w:hAnsi="Times New Roman" w:cs="Times New Roman"/>
        </w:rPr>
      </w:pPr>
    </w:p>
    <w:p w:rsidR="002C4E3D" w:rsidRDefault="002C4E3D">
      <w:pPr>
        <w:jc w:val="both"/>
        <w:rPr>
          <w:rFonts w:ascii="Times New Roman" w:eastAsia="Times New Roman" w:hAnsi="Times New Roman" w:cs="Times New Roman"/>
        </w:rPr>
      </w:pPr>
    </w:p>
    <w:p w:rsidR="002C4E3D" w:rsidRDefault="006D4F85">
      <w:p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Luogo e data __________________________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</w:p>
    <w:p w:rsidR="002C4E3D" w:rsidRDefault="002C4E3D">
      <w:pPr>
        <w:jc w:val="both"/>
        <w:rPr>
          <w:rFonts w:ascii="Times New Roman" w:eastAsia="Times New Roman" w:hAnsi="Times New Roman" w:cs="Times New Roman"/>
        </w:rPr>
      </w:pPr>
    </w:p>
    <w:p w:rsidR="002C4E3D" w:rsidRDefault="006D4F85">
      <w:p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  <w:t xml:space="preserve">         Firmato digitalmente</w:t>
      </w:r>
    </w:p>
    <w:p w:rsidR="002C4E3D" w:rsidRDefault="002C4E3D">
      <w:pPr>
        <w:jc w:val="both"/>
        <w:rPr>
          <w:rFonts w:ascii="Times New Roman" w:eastAsia="Times New Roman" w:hAnsi="Times New Roman" w:cs="Times New Roman"/>
        </w:rPr>
      </w:pPr>
    </w:p>
    <w:p w:rsidR="002C4E3D" w:rsidRDefault="006D4F85">
      <w:p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  <w:t>___________________________</w:t>
      </w:r>
    </w:p>
    <w:p w:rsidR="002C4E3D" w:rsidRDefault="006D4F85">
      <w:p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  <w:t xml:space="preserve">            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  <w:t xml:space="preserve">       </w:t>
      </w:r>
    </w:p>
    <w:p w:rsidR="002C4E3D" w:rsidRDefault="006D4F85">
      <w:p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i/>
        </w:rPr>
        <w:tab/>
      </w:r>
      <w:r>
        <w:rPr>
          <w:rFonts w:ascii="Times New Roman" w:eastAsia="Times New Roman" w:hAnsi="Times New Roman" w:cs="Times New Roman"/>
          <w:i/>
        </w:rPr>
        <w:tab/>
      </w:r>
      <w:r>
        <w:rPr>
          <w:rFonts w:ascii="Times New Roman" w:eastAsia="Times New Roman" w:hAnsi="Times New Roman" w:cs="Times New Roman"/>
          <w:i/>
        </w:rPr>
        <w:tab/>
      </w:r>
      <w:r>
        <w:rPr>
          <w:rFonts w:ascii="Times New Roman" w:eastAsia="Times New Roman" w:hAnsi="Times New Roman" w:cs="Times New Roman"/>
          <w:i/>
        </w:rPr>
        <w:tab/>
      </w:r>
      <w:r>
        <w:rPr>
          <w:rFonts w:ascii="Times New Roman" w:eastAsia="Times New Roman" w:hAnsi="Times New Roman" w:cs="Times New Roman"/>
          <w:i/>
        </w:rPr>
        <w:tab/>
      </w:r>
      <w:r>
        <w:rPr>
          <w:rFonts w:ascii="Times New Roman" w:eastAsia="Times New Roman" w:hAnsi="Times New Roman" w:cs="Times New Roman"/>
          <w:i/>
        </w:rPr>
        <w:tab/>
      </w:r>
      <w:r>
        <w:rPr>
          <w:rFonts w:ascii="Times New Roman" w:eastAsia="Times New Roman" w:hAnsi="Times New Roman" w:cs="Times New Roman"/>
          <w:i/>
        </w:rPr>
        <w:tab/>
        <w:t xml:space="preserve">    (indicare nome e cognome del firmatario) </w:t>
      </w:r>
      <w:r>
        <w:rPr>
          <w:rFonts w:ascii="Times New Roman" w:eastAsia="Times New Roman" w:hAnsi="Times New Roman" w:cs="Times New Roman"/>
        </w:rPr>
        <w:t>(</w:t>
      </w:r>
      <w:r>
        <w:rPr>
          <w:rFonts w:ascii="Times New Roman" w:eastAsia="Times New Roman" w:hAnsi="Times New Roman" w:cs="Times New Roman"/>
          <w:vertAlign w:val="superscript"/>
        </w:rPr>
        <w:footnoteReference w:id="2"/>
      </w:r>
      <w:r>
        <w:rPr>
          <w:rFonts w:ascii="Times New Roman" w:eastAsia="Times New Roman" w:hAnsi="Times New Roman" w:cs="Times New Roman"/>
        </w:rPr>
        <w:t>)</w:t>
      </w:r>
    </w:p>
    <w:p w:rsidR="002C4E3D" w:rsidRDefault="002C4E3D">
      <w:pPr>
        <w:jc w:val="both"/>
        <w:rPr>
          <w:rFonts w:ascii="Times New Roman" w:eastAsia="Times New Roman" w:hAnsi="Times New Roman" w:cs="Times New Roman"/>
        </w:rPr>
      </w:pPr>
    </w:p>
    <w:p w:rsidR="002C4E3D" w:rsidRDefault="002C4E3D">
      <w:pPr>
        <w:ind w:left="360"/>
        <w:jc w:val="both"/>
        <w:rPr>
          <w:rFonts w:ascii="Times New Roman" w:eastAsia="Times New Roman" w:hAnsi="Times New Roman" w:cs="Times New Roman"/>
        </w:rPr>
      </w:pPr>
    </w:p>
    <w:p w:rsidR="002C4E3D" w:rsidRDefault="002C4E3D">
      <w:pPr>
        <w:jc w:val="both"/>
        <w:rPr>
          <w:rFonts w:ascii="Times New Roman" w:eastAsia="Times New Roman" w:hAnsi="Times New Roman" w:cs="Times New Roman"/>
        </w:rPr>
      </w:pPr>
    </w:p>
    <w:p w:rsidR="002C4E3D" w:rsidRDefault="002C4E3D">
      <w:pPr>
        <w:jc w:val="both"/>
        <w:rPr>
          <w:rFonts w:ascii="Times New Roman" w:eastAsia="Times New Roman" w:hAnsi="Times New Roman" w:cs="Times New Roman"/>
        </w:rPr>
      </w:pPr>
    </w:p>
    <w:p w:rsidR="002C4E3D" w:rsidRDefault="006D4F85">
      <w:p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Ai fini della validità della presente dichiarazione deve essere allegata la fotocopia, non autenticata, del documento di identità del sottoscrittore.</w:t>
      </w:r>
    </w:p>
    <w:p w:rsidR="002C4E3D" w:rsidRDefault="002C4E3D">
      <w:pPr>
        <w:rPr>
          <w:rFonts w:ascii="Times New Roman" w:eastAsia="Times New Roman" w:hAnsi="Times New Roman" w:cs="Times New Roman"/>
        </w:rPr>
      </w:pPr>
    </w:p>
    <w:p w:rsidR="002C4E3D" w:rsidRDefault="006D4F85">
      <w:pPr>
        <w:rPr>
          <w:rFonts w:ascii="Times New Roman" w:eastAsia="Times New Roman" w:hAnsi="Times New Roman" w:cs="Times New Roman"/>
        </w:rPr>
      </w:pPr>
      <w:r>
        <w:br w:type="page"/>
      </w:r>
    </w:p>
    <w:p w:rsidR="002C4E3D" w:rsidRDefault="002C4E3D">
      <w:pPr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2C4E3D" w:rsidRDefault="006D4F85">
      <w:pPr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MODELLO DI </w:t>
      </w:r>
    </w:p>
    <w:p w:rsidR="002C4E3D" w:rsidRDefault="006D4F85">
      <w:pPr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>INFORMATIVA SUL TRATTAMENTO DEI DATI PERSONALI</w:t>
      </w:r>
    </w:p>
    <w:p w:rsidR="002C4E3D" w:rsidRDefault="006D4F85">
      <w:pPr>
        <w:spacing w:line="36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(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ex art. 13, Regolamento 2016/679/UE - GDPR</w:t>
      </w:r>
      <w:r>
        <w:rPr>
          <w:rFonts w:ascii="Times New Roman" w:eastAsia="Times New Roman" w:hAnsi="Times New Roman" w:cs="Times New Roman"/>
          <w:sz w:val="20"/>
          <w:szCs w:val="20"/>
        </w:rPr>
        <w:t>)</w:t>
      </w:r>
    </w:p>
    <w:p w:rsidR="002C4E3D" w:rsidRDefault="006D4F85">
      <w:pPr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In base al Regolamento 2016/679/UE (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General Data Protection Regulation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– GDPR) “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ogni persona ha diritto alla protezione dei dati di carattere personale che la riguardano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”. </w:t>
      </w:r>
    </w:p>
    <w:p w:rsidR="002C4E3D" w:rsidRDefault="006D4F85">
      <w:pPr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I trattamenti di dati personali sono improntati ai principi di correttezza, liceità e trasparenza, tutelando la riservatezza dell’interessato e i suoi diritti.</w:t>
      </w:r>
    </w:p>
    <w:p w:rsidR="002C4E3D" w:rsidRDefault="002C4E3D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2C4E3D" w:rsidRDefault="006D4F85">
      <w:pPr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Il Titolare del trattamento è la Regione del Veneto / Giunta Regionale, con sede a Palazzo Balbi -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Dorsoduro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>, 3901, 30123 – Venezia.</w:t>
      </w:r>
    </w:p>
    <w:p w:rsidR="002C4E3D" w:rsidRDefault="002C4E3D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2C4E3D" w:rsidRDefault="006D4F85">
      <w:pPr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Il Delegato al trattamento dei dati che La riguardano, ai sensi della DGR n.</w:t>
      </w:r>
      <w:bookmarkStart w:id="1" w:name="_GoBack"/>
      <w:bookmarkEnd w:id="1"/>
      <w:r>
        <w:rPr>
          <w:rFonts w:ascii="Times New Roman" w:eastAsia="Times New Roman" w:hAnsi="Times New Roman" w:cs="Times New Roman"/>
          <w:sz w:val="20"/>
          <w:szCs w:val="20"/>
        </w:rPr>
        <w:t xml:space="preserve"> 596 del 08.05.2018 pubblicata sul BUR n. 44 del 11.05.2018, è il Direttore della Direzione Formazione e Istruzione.</w:t>
      </w:r>
    </w:p>
    <w:p w:rsidR="002C4E3D" w:rsidRDefault="002C4E3D">
      <w:pPr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2C4E3D" w:rsidRDefault="006D4F85">
      <w:pPr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Il Responsabile della Protezione dei dati/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Data Protection Officer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ha sede a Palazzo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Sceriman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Cannaregio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, 168, 30121 – Venezia. La casella mail, a cui potrà rivolgersi per le questioni relative ai trattamenti di dati che La riguardano, è: </w:t>
      </w:r>
      <w:hyperlink r:id="rId8">
        <w:r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</w:rPr>
          <w:t>dpo@regione.veneto.it</w:t>
        </w:r>
      </w:hyperlink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  <w:p w:rsidR="002C4E3D" w:rsidRDefault="002C4E3D">
      <w:pPr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2C4E3D" w:rsidRDefault="006D4F85">
      <w:pPr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La finalità del trattamento cui sono destinati i dati personali è la gestione dei progetti e interventi oggetto dell’Avviso, nei limiti e secondo le disposizioni di legge, di regolamento o atto amministrativo. e la base giuridica del trattamento (ai sensi degli articoli 6 e/o 9 del Regolamento 2016/679/UE) è riconducibile alla seguente specif</w:t>
      </w:r>
      <w:r w:rsidR="00BE1564">
        <w:rPr>
          <w:rFonts w:ascii="Times New Roman" w:eastAsia="Times New Roman" w:hAnsi="Times New Roman" w:cs="Times New Roman"/>
          <w:sz w:val="20"/>
          <w:szCs w:val="20"/>
        </w:rPr>
        <w:t xml:space="preserve">ica normativa: L.R. n 8/2017, </w:t>
      </w:r>
      <w:r>
        <w:rPr>
          <w:rFonts w:ascii="Times New Roman" w:eastAsia="Times New Roman" w:hAnsi="Times New Roman" w:cs="Times New Roman"/>
          <w:sz w:val="20"/>
          <w:szCs w:val="20"/>
        </w:rPr>
        <w:t>L. n. 53/2003 ed il D. Lgs n. 226/2005.e successive modifiche ed integrazioni.</w:t>
      </w:r>
    </w:p>
    <w:p w:rsidR="002C4E3D" w:rsidRDefault="002C4E3D">
      <w:pPr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2C4E3D" w:rsidRDefault="006D4F85">
      <w:pPr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I dati raccolti potranno essere trattati inoltre a fini di archiviazione (protocollo e conservazione documentale) nonché, in forma aggregata, a fini statistici. </w:t>
      </w:r>
    </w:p>
    <w:p w:rsidR="002C4E3D" w:rsidRDefault="002C4E3D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2C4E3D" w:rsidRDefault="006D4F85">
      <w:pPr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I dati, trattati da persone autorizzate:</w:t>
      </w:r>
    </w:p>
    <w:p w:rsidR="002C4E3D" w:rsidRDefault="006D4F85">
      <w:pPr>
        <w:ind w:left="284" w:hanging="284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1) potranno essere comunicati alle banche dati previste dalla normativa vigente e alle amministrazioni competenti in materia di obbligo scolastico e diritto dovere all’istruzione e formazione e non saranno diffusi;</w:t>
      </w:r>
    </w:p>
    <w:p w:rsidR="002C4E3D" w:rsidRDefault="006D4F85">
      <w:pPr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2) potranno essere soggetti a pubblicazione ai sensi degli articoli 26 e 27 del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D.Lgs.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14 marzo 2013, n.33;</w:t>
      </w:r>
    </w:p>
    <w:p w:rsidR="002C4E3D" w:rsidRDefault="002C4E3D">
      <w:pPr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2C4E3D" w:rsidRDefault="006D4F85">
      <w:pPr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Il periodo di conservazione, ai sensi dell’articolo 5, par. 1, lett. e) del Regolamento 2016/679/UE, è determinato in base ai seguenti criteri,</w:t>
      </w:r>
    </w:p>
    <w:p w:rsidR="002C4E3D" w:rsidRDefault="006D4F85">
      <w:pPr>
        <w:numPr>
          <w:ilvl w:val="0"/>
          <w:numId w:val="3"/>
        </w:numPr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per fini di archiviazione (protocollo e conservazione documentale), il tempo stabilito dalle regole interne proprie all’Amministrazione regionale e da leggi e regolamenti in materia;</w:t>
      </w:r>
    </w:p>
    <w:p w:rsidR="002C4E3D" w:rsidRDefault="006D4F85">
      <w:pPr>
        <w:numPr>
          <w:ilvl w:val="0"/>
          <w:numId w:val="3"/>
        </w:numPr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per altre finalità (ad es. rispondere a quesiti posti via mail, ecc.), il tempo necessario a raggiungere le finalità in parola;</w:t>
      </w:r>
    </w:p>
    <w:p w:rsidR="002C4E3D" w:rsidRDefault="006D4F85">
      <w:pPr>
        <w:numPr>
          <w:ilvl w:val="0"/>
          <w:numId w:val="3"/>
        </w:numPr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per l’eventuale diffusione, il tempo previsto da leggi e regolamenti in materia;</w:t>
      </w:r>
    </w:p>
    <w:p w:rsidR="002C4E3D" w:rsidRDefault="006D4F85">
      <w:pPr>
        <w:numPr>
          <w:ilvl w:val="0"/>
          <w:numId w:val="3"/>
        </w:numPr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ai fini contabili per i 10 anni successivi all’ultimo pagamento al beneficiario, nel rispetto del termine previsto dalla normativa fiscale nazionale di riferimento.</w:t>
      </w:r>
    </w:p>
    <w:p w:rsidR="002C4E3D" w:rsidRDefault="002C4E3D">
      <w:pPr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2C4E3D" w:rsidRDefault="006D4F85">
      <w:pPr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Le competono i diritti previsti dal Regolamento 2016/679/UE e, in particolare, potrà chiedere al Sottoscritto l’accesso ai dati personali che La riguardano, la rettifica, l’integrazione o, ricorrendone gli estremi, la cancellazione o la limitazione del trattamento, ovvero opporsi al loro trattamento.</w:t>
      </w:r>
    </w:p>
    <w:p w:rsidR="002C4E3D" w:rsidRDefault="006D4F85">
      <w:pPr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Ha diritto di proporre reclamo, ai sensi dell’articolo 77 del Regolamento 2016/679/UE, al Garante per la protezione dei dati personali con sede in Piazza di Monte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Citorio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n. 121, 00186 – ROMA, ovvero ad altra autorità europea di controllo competente.</w:t>
      </w:r>
    </w:p>
    <w:p w:rsidR="002C4E3D" w:rsidRDefault="002C4E3D">
      <w:pPr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2C4E3D" w:rsidRDefault="006D4F85">
      <w:pPr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Il conferimento dei dati discende da un obbligo legale.</w:t>
      </w:r>
    </w:p>
    <w:p w:rsidR="002C4E3D" w:rsidRDefault="006D4F85">
      <w:pPr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L’interessato ha l’obbligo di fornire i dati personali; il loro eventuale mancato conferimento non consentirà l’avvio dell’intervento formativo ed il finanziamento dei progetti ove riconosciuto.</w:t>
      </w:r>
    </w:p>
    <w:p w:rsidR="002C4E3D" w:rsidRDefault="002C4E3D">
      <w:pPr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2C4E3D" w:rsidRDefault="006D4F85">
      <w:pPr>
        <w:ind w:firstLine="5954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DIRETTORE </w:t>
      </w:r>
    </w:p>
    <w:p w:rsidR="002C4E3D" w:rsidRDefault="006D4F85">
      <w:pPr>
        <w:ind w:left="3540" w:firstLine="708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DELLA DIREZIONE FORMAZIONE E ISTRUZIONE </w:t>
      </w:r>
    </w:p>
    <w:p w:rsidR="002C4E3D" w:rsidRDefault="006D4F85">
      <w:pPr>
        <w:ind w:left="4956" w:firstLine="288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Dott. Massimo Marzano Bernardi</w:t>
      </w:r>
    </w:p>
    <w:p w:rsidR="002C4E3D" w:rsidRDefault="002C4E3D">
      <w:pPr>
        <w:jc w:val="center"/>
      </w:pPr>
    </w:p>
    <w:sectPr w:rsidR="002C4E3D">
      <w:headerReference w:type="default" r:id="rId9"/>
      <w:footerReference w:type="default" r:id="rId10"/>
      <w:headerReference w:type="first" r:id="rId11"/>
      <w:pgSz w:w="11906" w:h="16838"/>
      <w:pgMar w:top="1134" w:right="1134" w:bottom="1701" w:left="1134" w:header="72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F68B4" w:rsidRDefault="000F68B4">
      <w:r>
        <w:separator/>
      </w:r>
    </w:p>
  </w:endnote>
  <w:endnote w:type="continuationSeparator" w:id="0">
    <w:p w:rsidR="000F68B4" w:rsidRDefault="000F68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ew York"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C4E3D" w:rsidRDefault="006D4F85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0000"/>
        <w:sz w:val="22"/>
        <w:szCs w:val="22"/>
      </w:rPr>
    </w:pPr>
    <w:r>
      <w:rPr>
        <w:color w:val="000000"/>
        <w:sz w:val="22"/>
        <w:szCs w:val="22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F68B4" w:rsidRDefault="000F68B4">
      <w:r>
        <w:separator/>
      </w:r>
    </w:p>
  </w:footnote>
  <w:footnote w:type="continuationSeparator" w:id="0">
    <w:p w:rsidR="000F68B4" w:rsidRDefault="000F68B4">
      <w:r>
        <w:continuationSeparator/>
      </w:r>
    </w:p>
  </w:footnote>
  <w:footnote w:id="1">
    <w:p w:rsidR="002C4E3D" w:rsidRDefault="006D4F85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  <w:r>
        <w:rPr>
          <w:vertAlign w:val="superscript"/>
        </w:rPr>
        <w:footnoteRef/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Nell’elenco </w:t>
      </w:r>
      <w: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non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ricomprendere anche il legale rappresentante e l’eventuale procuratore dell’ente munito del potere di rappresentanza che sottoscrive la domanda di partecipazione. Per tali soggetti deve essere compilato l’apposito </w:t>
      </w:r>
      <w: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modulo per il legale rappresentante ed eventuale procuratore.</w:t>
      </w:r>
    </w:p>
  </w:footnote>
  <w:footnote w:id="2">
    <w:p w:rsidR="002C4E3D" w:rsidRDefault="006D4F85">
      <w:pPr>
        <w:ind w:left="284" w:hanging="284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vertAlign w:val="superscript"/>
        </w:rPr>
        <w:footnoteRef/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  <w:vertAlign w:val="superscript"/>
        </w:rPr>
        <w:t>Il firmatario è colui che firma digitalmente la presente dichiarazione.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C4E3D" w:rsidRDefault="002C4E3D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  <w:rPr>
        <w:color w:val="000000"/>
      </w:rPr>
    </w:pPr>
  </w:p>
  <w:tbl>
    <w:tblPr>
      <w:tblStyle w:val="a1"/>
      <w:tblW w:w="8434" w:type="dxa"/>
      <w:tblInd w:w="0" w:type="dxa"/>
      <w:tblLayout w:type="fixed"/>
      <w:tblLook w:val="0000" w:firstRow="0" w:lastRow="0" w:firstColumn="0" w:lastColumn="0" w:noHBand="0" w:noVBand="0"/>
    </w:tblPr>
    <w:tblGrid>
      <w:gridCol w:w="8434"/>
    </w:tblGrid>
    <w:tr w:rsidR="002C4E3D">
      <w:trPr>
        <w:trHeight w:val="443"/>
      </w:trPr>
      <w:tc>
        <w:tcPr>
          <w:tcW w:w="8434" w:type="dxa"/>
          <w:tcBorders>
            <w:top w:val="nil"/>
            <w:left w:val="nil"/>
            <w:bottom w:val="nil"/>
            <w:right w:val="nil"/>
          </w:tcBorders>
        </w:tcPr>
        <w:p w:rsidR="002C4E3D" w:rsidRDefault="006D4F85" w:rsidP="00C03A64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819"/>
              <w:tab w:val="right" w:pos="9638"/>
            </w:tabs>
            <w:rPr>
              <w:rFonts w:ascii="Times New Roman" w:eastAsia="Times New Roman" w:hAnsi="Times New Roman" w:cs="Times New Roman"/>
              <w:i/>
              <w:color w:val="000000"/>
            </w:rPr>
          </w:pPr>
          <w:r>
            <w:rPr>
              <w:rFonts w:ascii="Times New Roman" w:eastAsia="Times New Roman" w:hAnsi="Times New Roman" w:cs="Times New Roman"/>
              <w:b/>
              <w:color w:val="000000"/>
              <w:sz w:val="28"/>
              <w:szCs w:val="28"/>
            </w:rPr>
            <w:t>Allegato D</w:t>
          </w:r>
          <w:r>
            <w:rPr>
              <w:rFonts w:ascii="Times New Roman" w:eastAsia="Times New Roman" w:hAnsi="Times New Roman" w:cs="Times New Roman"/>
              <w:color w:val="000000"/>
              <w:sz w:val="28"/>
              <w:szCs w:val="28"/>
            </w:rPr>
            <w:t xml:space="preserve"> al Decreto n. </w:t>
          </w:r>
          <w:r w:rsidR="00A24EFB">
            <w:rPr>
              <w:rFonts w:ascii="Times New Roman" w:eastAsia="Times New Roman" w:hAnsi="Times New Roman" w:cs="Times New Roman"/>
              <w:color w:val="000000"/>
              <w:sz w:val="28"/>
              <w:szCs w:val="28"/>
            </w:rPr>
            <w:t>854</w:t>
          </w:r>
          <w:r>
            <w:rPr>
              <w:rFonts w:ascii="Times New Roman" w:eastAsia="Times New Roman" w:hAnsi="Times New Roman" w:cs="Times New Roman"/>
              <w:sz w:val="28"/>
              <w:szCs w:val="28"/>
            </w:rPr>
            <w:t xml:space="preserve"> </w:t>
          </w:r>
          <w:r>
            <w:rPr>
              <w:rFonts w:ascii="Times New Roman" w:eastAsia="Times New Roman" w:hAnsi="Times New Roman" w:cs="Times New Roman"/>
              <w:color w:val="000000"/>
              <w:sz w:val="28"/>
              <w:szCs w:val="28"/>
            </w:rPr>
            <w:t xml:space="preserve">del </w:t>
          </w:r>
          <w:r w:rsidR="00A24EFB">
            <w:rPr>
              <w:rFonts w:ascii="Times New Roman" w:eastAsia="Times New Roman" w:hAnsi="Times New Roman" w:cs="Times New Roman"/>
              <w:color w:val="000000"/>
              <w:sz w:val="28"/>
              <w:szCs w:val="28"/>
            </w:rPr>
            <w:t>06/07/2022</w:t>
          </w:r>
          <w:r>
            <w:rPr>
              <w:rFonts w:ascii="Times New Roman" w:eastAsia="Times New Roman" w:hAnsi="Times New Roman" w:cs="Times New Roman"/>
              <w:sz w:val="28"/>
              <w:szCs w:val="28"/>
            </w:rPr>
            <w:t xml:space="preserve">   </w:t>
          </w:r>
          <w:r w:rsidR="00002189">
            <w:rPr>
              <w:rFonts w:ascii="Times New Roman" w:eastAsia="Times New Roman" w:hAnsi="Times New Roman" w:cs="Times New Roman"/>
              <w:sz w:val="28"/>
              <w:szCs w:val="28"/>
            </w:rPr>
            <w:t xml:space="preserve"> </w:t>
          </w:r>
          <w:r>
            <w:rPr>
              <w:rFonts w:ascii="Times New Roman" w:eastAsia="Times New Roman" w:hAnsi="Times New Roman" w:cs="Times New Roman"/>
              <w:sz w:val="28"/>
              <w:szCs w:val="28"/>
            </w:rPr>
            <w:t xml:space="preserve">  </w:t>
          </w:r>
          <w:r w:rsidR="00A24EFB">
            <w:rPr>
              <w:rFonts w:ascii="Times New Roman" w:eastAsia="Times New Roman" w:hAnsi="Times New Roman" w:cs="Times New Roman"/>
              <w:sz w:val="28"/>
              <w:szCs w:val="28"/>
            </w:rPr>
            <w:t xml:space="preserve">                  </w:t>
          </w:r>
          <w:r>
            <w:rPr>
              <w:rFonts w:ascii="Times New Roman" w:eastAsia="Times New Roman" w:hAnsi="Times New Roman" w:cs="Times New Roman"/>
              <w:color w:val="000000"/>
              <w:sz w:val="28"/>
              <w:szCs w:val="28"/>
            </w:rPr>
            <w:t xml:space="preserve">      </w:t>
          </w:r>
          <w:r>
            <w:rPr>
              <w:rFonts w:ascii="Times New Roman" w:eastAsia="Times New Roman" w:hAnsi="Times New Roman" w:cs="Times New Roman"/>
              <w:color w:val="000000"/>
            </w:rPr>
            <w:t xml:space="preserve">pag. </w:t>
          </w:r>
          <w:r>
            <w:rPr>
              <w:rFonts w:ascii="Times New Roman" w:eastAsia="Times New Roman" w:hAnsi="Times New Roman" w:cs="Times New Roman"/>
              <w:color w:val="000000"/>
            </w:rPr>
            <w:fldChar w:fldCharType="begin"/>
          </w:r>
          <w:r>
            <w:rPr>
              <w:rFonts w:ascii="Times New Roman" w:eastAsia="Times New Roman" w:hAnsi="Times New Roman" w:cs="Times New Roman"/>
              <w:color w:val="000000"/>
            </w:rPr>
            <w:instrText>PAGE</w:instrText>
          </w:r>
          <w:r>
            <w:rPr>
              <w:rFonts w:ascii="Times New Roman" w:eastAsia="Times New Roman" w:hAnsi="Times New Roman" w:cs="Times New Roman"/>
              <w:color w:val="000000"/>
            </w:rPr>
            <w:fldChar w:fldCharType="separate"/>
          </w:r>
          <w:r w:rsidR="00BE1564">
            <w:rPr>
              <w:rFonts w:ascii="Times New Roman" w:eastAsia="Times New Roman" w:hAnsi="Times New Roman" w:cs="Times New Roman"/>
              <w:noProof/>
              <w:color w:val="000000"/>
            </w:rPr>
            <w:t>3</w:t>
          </w:r>
          <w:r>
            <w:rPr>
              <w:rFonts w:ascii="Times New Roman" w:eastAsia="Times New Roman" w:hAnsi="Times New Roman" w:cs="Times New Roman"/>
              <w:color w:val="000000"/>
            </w:rPr>
            <w:fldChar w:fldCharType="end"/>
          </w:r>
          <w:r>
            <w:rPr>
              <w:rFonts w:ascii="Times New Roman" w:eastAsia="Times New Roman" w:hAnsi="Times New Roman" w:cs="Times New Roman"/>
              <w:color w:val="000000"/>
            </w:rPr>
            <w:t>/</w:t>
          </w:r>
          <w:r>
            <w:rPr>
              <w:rFonts w:ascii="Times New Roman" w:eastAsia="Times New Roman" w:hAnsi="Times New Roman" w:cs="Times New Roman"/>
              <w:color w:val="000000"/>
            </w:rPr>
            <w:fldChar w:fldCharType="begin"/>
          </w:r>
          <w:r>
            <w:rPr>
              <w:rFonts w:ascii="Times New Roman" w:eastAsia="Times New Roman" w:hAnsi="Times New Roman" w:cs="Times New Roman"/>
              <w:color w:val="000000"/>
            </w:rPr>
            <w:instrText>NUMPAGES</w:instrText>
          </w:r>
          <w:r>
            <w:rPr>
              <w:rFonts w:ascii="Times New Roman" w:eastAsia="Times New Roman" w:hAnsi="Times New Roman" w:cs="Times New Roman"/>
              <w:color w:val="000000"/>
            </w:rPr>
            <w:fldChar w:fldCharType="separate"/>
          </w:r>
          <w:r w:rsidR="00BE1564">
            <w:rPr>
              <w:rFonts w:ascii="Times New Roman" w:eastAsia="Times New Roman" w:hAnsi="Times New Roman" w:cs="Times New Roman"/>
              <w:noProof/>
              <w:color w:val="000000"/>
            </w:rPr>
            <w:t>3</w:t>
          </w:r>
          <w:r>
            <w:rPr>
              <w:rFonts w:ascii="Times New Roman" w:eastAsia="Times New Roman" w:hAnsi="Times New Roman" w:cs="Times New Roman"/>
              <w:color w:val="000000"/>
            </w:rPr>
            <w:fldChar w:fldCharType="end"/>
          </w:r>
        </w:p>
      </w:tc>
    </w:tr>
  </w:tbl>
  <w:p w:rsidR="002C4E3D" w:rsidRDefault="002C4E3D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C4E3D" w:rsidRDefault="002C4E3D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  <w:rPr>
        <w:rFonts w:ascii="Times New Roman" w:eastAsia="Times New Roman" w:hAnsi="Times New Roman" w:cs="Times New Roman"/>
        <w:sz w:val="20"/>
        <w:szCs w:val="20"/>
      </w:rPr>
    </w:pPr>
  </w:p>
  <w:tbl>
    <w:tblPr>
      <w:tblStyle w:val="a0"/>
      <w:tblW w:w="9709" w:type="dxa"/>
      <w:tblInd w:w="0" w:type="dxa"/>
      <w:tblLayout w:type="fixed"/>
      <w:tblLook w:val="0000" w:firstRow="0" w:lastRow="0" w:firstColumn="0" w:lastColumn="0" w:noHBand="0" w:noVBand="0"/>
    </w:tblPr>
    <w:tblGrid>
      <w:gridCol w:w="9709"/>
    </w:tblGrid>
    <w:tr w:rsidR="002C4E3D">
      <w:trPr>
        <w:trHeight w:val="1283"/>
      </w:trPr>
      <w:tc>
        <w:tcPr>
          <w:tcW w:w="9709" w:type="dxa"/>
          <w:tcBorders>
            <w:top w:val="nil"/>
            <w:left w:val="nil"/>
            <w:bottom w:val="nil"/>
            <w:right w:val="nil"/>
          </w:tcBorders>
        </w:tcPr>
        <w:p w:rsidR="002C4E3D" w:rsidRDefault="006D4F85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819"/>
              <w:tab w:val="right" w:pos="9638"/>
            </w:tabs>
            <w:rPr>
              <w:rFonts w:ascii="Times New Roman" w:eastAsia="Times New Roman" w:hAnsi="Times New Roman" w:cs="Times New Roman"/>
              <w:color w:val="000000"/>
              <w:sz w:val="32"/>
              <w:szCs w:val="32"/>
            </w:rPr>
          </w:pPr>
          <w:r>
            <w:rPr>
              <w:rFonts w:ascii="Times New Roman" w:eastAsia="Times New Roman" w:hAnsi="Times New Roman" w:cs="Times New Roman"/>
              <w:noProof/>
              <w:color w:val="000000"/>
              <w:sz w:val="32"/>
              <w:szCs w:val="32"/>
            </w:rPr>
            <w:drawing>
              <wp:inline distT="0" distB="0" distL="0" distR="0" wp14:anchorId="54B5AB8A" wp14:editId="5882AE2A">
                <wp:extent cx="2311400" cy="292100"/>
                <wp:effectExtent l="0" t="0" r="0" b="0"/>
                <wp:docPr id="2" name="image1.jp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jpg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311400" cy="29210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  <w:p w:rsidR="002C4E3D" w:rsidRDefault="006D4F85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819"/>
              <w:tab w:val="right" w:pos="9638"/>
            </w:tabs>
            <w:rPr>
              <w:rFonts w:ascii="Times New Roman" w:eastAsia="Times New Roman" w:hAnsi="Times New Roman" w:cs="Times New Roman"/>
              <w:b/>
              <w:color w:val="000000"/>
              <w:sz w:val="16"/>
              <w:szCs w:val="16"/>
            </w:rPr>
          </w:pPr>
          <w:r>
            <w:rPr>
              <w:rFonts w:ascii="Times New Roman" w:eastAsia="Times New Roman" w:hAnsi="Times New Roman" w:cs="Times New Roman"/>
              <w:b/>
              <w:color w:val="000000"/>
              <w:sz w:val="16"/>
              <w:szCs w:val="16"/>
            </w:rPr>
            <w:t xml:space="preserve">                               giunta regionale </w:t>
          </w:r>
        </w:p>
        <w:p w:rsidR="002C4E3D" w:rsidRDefault="002C4E3D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819"/>
              <w:tab w:val="right" w:pos="9638"/>
            </w:tabs>
            <w:rPr>
              <w:rFonts w:ascii="Times New Roman" w:eastAsia="Times New Roman" w:hAnsi="Times New Roman" w:cs="Times New Roman"/>
              <w:b/>
              <w:color w:val="000000"/>
              <w:sz w:val="16"/>
              <w:szCs w:val="16"/>
            </w:rPr>
          </w:pPr>
        </w:p>
        <w:p w:rsidR="002C4E3D" w:rsidRDefault="006D4F85" w:rsidP="00C03A64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819"/>
              <w:tab w:val="right" w:pos="9638"/>
            </w:tabs>
            <w:rPr>
              <w:rFonts w:ascii="Times New Roman" w:eastAsia="Times New Roman" w:hAnsi="Times New Roman" w:cs="Times New Roman"/>
              <w:i/>
              <w:color w:val="000000"/>
              <w:sz w:val="28"/>
              <w:szCs w:val="28"/>
            </w:rPr>
          </w:pPr>
          <w:r>
            <w:rPr>
              <w:rFonts w:ascii="Times New Roman" w:eastAsia="Times New Roman" w:hAnsi="Times New Roman" w:cs="Times New Roman"/>
              <w:b/>
              <w:color w:val="000000"/>
              <w:sz w:val="28"/>
              <w:szCs w:val="28"/>
            </w:rPr>
            <w:t>Allegato D</w:t>
          </w:r>
          <w:r>
            <w:rPr>
              <w:rFonts w:ascii="Times New Roman" w:eastAsia="Times New Roman" w:hAnsi="Times New Roman" w:cs="Times New Roman"/>
              <w:color w:val="000000"/>
              <w:sz w:val="28"/>
              <w:szCs w:val="28"/>
            </w:rPr>
            <w:t xml:space="preserve"> al Decreto n. </w:t>
          </w:r>
          <w:r w:rsidR="00A24EFB">
            <w:rPr>
              <w:rFonts w:ascii="Times New Roman" w:eastAsia="Times New Roman" w:hAnsi="Times New Roman" w:cs="Times New Roman"/>
              <w:sz w:val="28"/>
              <w:szCs w:val="28"/>
            </w:rPr>
            <w:t>854</w:t>
          </w:r>
          <w:r w:rsidR="00002189">
            <w:rPr>
              <w:rFonts w:ascii="Times New Roman" w:eastAsia="Times New Roman" w:hAnsi="Times New Roman" w:cs="Times New Roman"/>
              <w:sz w:val="28"/>
              <w:szCs w:val="28"/>
            </w:rPr>
            <w:t xml:space="preserve"> </w:t>
          </w:r>
          <w:r>
            <w:rPr>
              <w:rFonts w:ascii="Times New Roman" w:eastAsia="Times New Roman" w:hAnsi="Times New Roman" w:cs="Times New Roman"/>
              <w:color w:val="000000"/>
              <w:sz w:val="28"/>
              <w:szCs w:val="28"/>
            </w:rPr>
            <w:t xml:space="preserve">del </w:t>
          </w:r>
          <w:r w:rsidR="00A24EFB">
            <w:rPr>
              <w:rFonts w:ascii="Times New Roman" w:eastAsia="Times New Roman" w:hAnsi="Times New Roman" w:cs="Times New Roman"/>
              <w:color w:val="000000"/>
              <w:sz w:val="28"/>
              <w:szCs w:val="28"/>
            </w:rPr>
            <w:t>06/07/2022</w:t>
          </w:r>
          <w:r w:rsidR="00002189">
            <w:rPr>
              <w:rFonts w:ascii="Times New Roman" w:eastAsia="Times New Roman" w:hAnsi="Times New Roman" w:cs="Times New Roman"/>
              <w:sz w:val="28"/>
              <w:szCs w:val="28"/>
            </w:rPr>
            <w:t xml:space="preserve">  </w:t>
          </w:r>
          <w:r w:rsidR="00CF60D9">
            <w:rPr>
              <w:rFonts w:ascii="Times New Roman" w:eastAsia="Times New Roman" w:hAnsi="Times New Roman" w:cs="Times New Roman"/>
              <w:sz w:val="28"/>
              <w:szCs w:val="28"/>
            </w:rPr>
            <w:t xml:space="preserve">                              </w:t>
          </w:r>
          <w:r w:rsidR="00C03A64">
            <w:rPr>
              <w:rFonts w:ascii="Times New Roman" w:eastAsia="Times New Roman" w:hAnsi="Times New Roman" w:cs="Times New Roman"/>
              <w:sz w:val="28"/>
              <w:szCs w:val="28"/>
            </w:rPr>
            <w:t xml:space="preserve"> </w:t>
          </w:r>
          <w:r>
            <w:rPr>
              <w:rFonts w:ascii="Times New Roman" w:eastAsia="Times New Roman" w:hAnsi="Times New Roman" w:cs="Times New Roman"/>
              <w:color w:val="000000"/>
              <w:sz w:val="28"/>
              <w:szCs w:val="28"/>
            </w:rPr>
            <w:t xml:space="preserve">pag. </w:t>
          </w:r>
          <w:r>
            <w:rPr>
              <w:rFonts w:ascii="Times New Roman" w:eastAsia="Times New Roman" w:hAnsi="Times New Roman" w:cs="Times New Roman"/>
              <w:color w:val="000000"/>
              <w:sz w:val="28"/>
              <w:szCs w:val="28"/>
            </w:rPr>
            <w:fldChar w:fldCharType="begin"/>
          </w:r>
          <w:r>
            <w:rPr>
              <w:rFonts w:ascii="Times New Roman" w:eastAsia="Times New Roman" w:hAnsi="Times New Roman" w:cs="Times New Roman"/>
              <w:color w:val="000000"/>
              <w:sz w:val="28"/>
              <w:szCs w:val="28"/>
            </w:rPr>
            <w:instrText>PAGE</w:instrText>
          </w:r>
          <w:r>
            <w:rPr>
              <w:rFonts w:ascii="Times New Roman" w:eastAsia="Times New Roman" w:hAnsi="Times New Roman" w:cs="Times New Roman"/>
              <w:color w:val="000000"/>
              <w:sz w:val="28"/>
              <w:szCs w:val="28"/>
            </w:rPr>
            <w:fldChar w:fldCharType="separate"/>
          </w:r>
          <w:r w:rsidR="00BE1564">
            <w:rPr>
              <w:rFonts w:ascii="Times New Roman" w:eastAsia="Times New Roman" w:hAnsi="Times New Roman" w:cs="Times New Roman"/>
              <w:noProof/>
              <w:color w:val="000000"/>
              <w:sz w:val="28"/>
              <w:szCs w:val="28"/>
            </w:rPr>
            <w:t>1</w:t>
          </w:r>
          <w:r>
            <w:rPr>
              <w:rFonts w:ascii="Times New Roman" w:eastAsia="Times New Roman" w:hAnsi="Times New Roman" w:cs="Times New Roman"/>
              <w:color w:val="000000"/>
              <w:sz w:val="28"/>
              <w:szCs w:val="28"/>
            </w:rPr>
            <w:fldChar w:fldCharType="end"/>
          </w:r>
          <w:r>
            <w:rPr>
              <w:rFonts w:ascii="Times New Roman" w:eastAsia="Times New Roman" w:hAnsi="Times New Roman" w:cs="Times New Roman"/>
              <w:color w:val="000000"/>
              <w:sz w:val="28"/>
              <w:szCs w:val="28"/>
            </w:rPr>
            <w:t>/</w:t>
          </w:r>
          <w:r>
            <w:rPr>
              <w:rFonts w:ascii="Times New Roman" w:eastAsia="Times New Roman" w:hAnsi="Times New Roman" w:cs="Times New Roman"/>
              <w:color w:val="000000"/>
              <w:sz w:val="28"/>
              <w:szCs w:val="28"/>
            </w:rPr>
            <w:fldChar w:fldCharType="begin"/>
          </w:r>
          <w:r>
            <w:rPr>
              <w:rFonts w:ascii="Times New Roman" w:eastAsia="Times New Roman" w:hAnsi="Times New Roman" w:cs="Times New Roman"/>
              <w:color w:val="000000"/>
              <w:sz w:val="28"/>
              <w:szCs w:val="28"/>
            </w:rPr>
            <w:instrText>NUMPAGES</w:instrText>
          </w:r>
          <w:r>
            <w:rPr>
              <w:rFonts w:ascii="Times New Roman" w:eastAsia="Times New Roman" w:hAnsi="Times New Roman" w:cs="Times New Roman"/>
              <w:color w:val="000000"/>
              <w:sz w:val="28"/>
              <w:szCs w:val="28"/>
            </w:rPr>
            <w:fldChar w:fldCharType="separate"/>
          </w:r>
          <w:r w:rsidR="00BE1564">
            <w:rPr>
              <w:rFonts w:ascii="Times New Roman" w:eastAsia="Times New Roman" w:hAnsi="Times New Roman" w:cs="Times New Roman"/>
              <w:noProof/>
              <w:color w:val="000000"/>
              <w:sz w:val="28"/>
              <w:szCs w:val="28"/>
            </w:rPr>
            <w:t>3</w:t>
          </w:r>
          <w:r>
            <w:rPr>
              <w:rFonts w:ascii="Times New Roman" w:eastAsia="Times New Roman" w:hAnsi="Times New Roman" w:cs="Times New Roman"/>
              <w:color w:val="000000"/>
              <w:sz w:val="28"/>
              <w:szCs w:val="28"/>
            </w:rPr>
            <w:fldChar w:fldCharType="end"/>
          </w:r>
        </w:p>
      </w:tc>
    </w:tr>
  </w:tbl>
  <w:p w:rsidR="002C4E3D" w:rsidRDefault="002C4E3D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49E07AF"/>
    <w:multiLevelType w:val="multilevel"/>
    <w:tmpl w:val="D5A600F0"/>
    <w:lvl w:ilvl="0">
      <w:start w:val="1"/>
      <w:numFmt w:val="bullet"/>
      <w:lvlText w:val="−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32162C29"/>
    <w:multiLevelType w:val="multilevel"/>
    <w:tmpl w:val="A038F536"/>
    <w:lvl w:ilvl="0">
      <w:start w:val="1"/>
      <w:numFmt w:val="lowerLetter"/>
      <w:lvlText w:val="%1)"/>
      <w:lvlJc w:val="left"/>
      <w:pPr>
        <w:ind w:left="1068" w:hanging="360"/>
      </w:pPr>
    </w:lvl>
    <w:lvl w:ilvl="1">
      <w:start w:val="1"/>
      <w:numFmt w:val="lowerLetter"/>
      <w:lvlText w:val="%2."/>
      <w:lvlJc w:val="left"/>
      <w:pPr>
        <w:ind w:left="1788" w:hanging="360"/>
      </w:pPr>
    </w:lvl>
    <w:lvl w:ilvl="2">
      <w:start w:val="1"/>
      <w:numFmt w:val="lowerRoman"/>
      <w:lvlText w:val="%3."/>
      <w:lvlJc w:val="right"/>
      <w:pPr>
        <w:ind w:left="2508" w:hanging="180"/>
      </w:pPr>
    </w:lvl>
    <w:lvl w:ilvl="3">
      <w:start w:val="1"/>
      <w:numFmt w:val="decimal"/>
      <w:lvlText w:val="%4."/>
      <w:lvlJc w:val="left"/>
      <w:pPr>
        <w:ind w:left="3228" w:hanging="360"/>
      </w:pPr>
    </w:lvl>
    <w:lvl w:ilvl="4">
      <w:start w:val="1"/>
      <w:numFmt w:val="lowerLetter"/>
      <w:lvlText w:val="%5."/>
      <w:lvlJc w:val="left"/>
      <w:pPr>
        <w:ind w:left="3948" w:hanging="360"/>
      </w:pPr>
    </w:lvl>
    <w:lvl w:ilvl="5">
      <w:start w:val="1"/>
      <w:numFmt w:val="lowerRoman"/>
      <w:lvlText w:val="%6."/>
      <w:lvlJc w:val="right"/>
      <w:pPr>
        <w:ind w:left="4668" w:hanging="180"/>
      </w:pPr>
    </w:lvl>
    <w:lvl w:ilvl="6">
      <w:start w:val="1"/>
      <w:numFmt w:val="decimal"/>
      <w:lvlText w:val="%7."/>
      <w:lvlJc w:val="left"/>
      <w:pPr>
        <w:ind w:left="5388" w:hanging="360"/>
      </w:pPr>
    </w:lvl>
    <w:lvl w:ilvl="7">
      <w:start w:val="1"/>
      <w:numFmt w:val="lowerLetter"/>
      <w:lvlText w:val="%8."/>
      <w:lvlJc w:val="left"/>
      <w:pPr>
        <w:ind w:left="6108" w:hanging="360"/>
      </w:pPr>
    </w:lvl>
    <w:lvl w:ilvl="8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4E4F058C"/>
    <w:multiLevelType w:val="multilevel"/>
    <w:tmpl w:val="D25477B2"/>
    <w:lvl w:ilvl="0">
      <w:start w:val="1"/>
      <w:numFmt w:val="bullet"/>
      <w:lvlText w:val="o"/>
      <w:lvlJc w:val="left"/>
      <w:pPr>
        <w:ind w:left="360" w:hanging="360"/>
      </w:pPr>
      <w:rPr>
        <w:rFonts w:ascii="Courier New" w:eastAsia="Courier New" w:hAnsi="Courier New" w:cs="Courier New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283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2C4E3D"/>
    <w:rsid w:val="00002189"/>
    <w:rsid w:val="000F68B4"/>
    <w:rsid w:val="002C4E3D"/>
    <w:rsid w:val="00505544"/>
    <w:rsid w:val="005D3960"/>
    <w:rsid w:val="006D4F85"/>
    <w:rsid w:val="00A24EFB"/>
    <w:rsid w:val="00BE1564"/>
    <w:rsid w:val="00C03A64"/>
    <w:rsid w:val="00CF60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2EB1C95E"/>
  <w15:docId w15:val="{5533CC5B-0E2D-4B2F-B0BB-59A2F83B89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4"/>
        <w:szCs w:val="24"/>
        <w:lang w:val="it-IT" w:eastAsia="it-IT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261A63"/>
  </w:style>
  <w:style w:type="paragraph" w:styleId="Titolo1">
    <w:name w:val="heading 1"/>
    <w:basedOn w:val="Normale"/>
    <w:next w:val="Normale"/>
    <w:link w:val="Titolo1Carattere"/>
    <w:uiPriority w:val="9"/>
    <w:qFormat/>
    <w:rsid w:val="00261A63"/>
    <w:pPr>
      <w:keepNext/>
      <w:outlineLvl w:val="0"/>
    </w:pPr>
    <w:rPr>
      <w:rFonts w:ascii="Cambria" w:hAnsi="Cambria" w:cs="Times New Roman"/>
      <w:b/>
      <w:bCs/>
      <w:kern w:val="32"/>
      <w:sz w:val="32"/>
      <w:szCs w:val="32"/>
    </w:rPr>
  </w:style>
  <w:style w:type="paragraph" w:styleId="Titolo2">
    <w:name w:val="heading 2"/>
    <w:basedOn w:val="Normale"/>
    <w:next w:val="Normale"/>
    <w:link w:val="Titolo2Carattere"/>
    <w:qFormat/>
    <w:rsid w:val="00261A63"/>
    <w:pPr>
      <w:keepNext/>
      <w:outlineLvl w:val="1"/>
    </w:pPr>
    <w:rPr>
      <w:rFonts w:ascii="Cambria" w:hAnsi="Cambria" w:cs="Times New Roman"/>
      <w:b/>
      <w:bCs/>
      <w:i/>
      <w:iCs/>
      <w:sz w:val="28"/>
      <w:szCs w:val="28"/>
    </w:rPr>
  </w:style>
  <w:style w:type="paragraph" w:styleId="Titolo3">
    <w:name w:val="heading 3"/>
    <w:basedOn w:val="Normale"/>
    <w:next w:val="Normale"/>
    <w:link w:val="Titolo3Carattere"/>
    <w:qFormat/>
    <w:rsid w:val="00261A63"/>
    <w:pPr>
      <w:keepNext/>
      <w:jc w:val="center"/>
      <w:outlineLvl w:val="2"/>
    </w:pPr>
    <w:rPr>
      <w:rFonts w:ascii="Cambria" w:hAnsi="Cambria" w:cs="Times New Roman"/>
      <w:b/>
      <w:bCs/>
      <w:sz w:val="26"/>
      <w:szCs w:val="26"/>
    </w:rPr>
  </w:style>
  <w:style w:type="paragraph" w:styleId="Titolo4">
    <w:name w:val="heading 4"/>
    <w:basedOn w:val="Normale"/>
    <w:next w:val="Normale"/>
    <w:link w:val="Titolo4Carattere"/>
    <w:qFormat/>
    <w:rsid w:val="00261A63"/>
    <w:pPr>
      <w:keepNext/>
      <w:jc w:val="both"/>
      <w:outlineLvl w:val="3"/>
    </w:pPr>
    <w:rPr>
      <w:rFonts w:ascii="Calibri" w:hAnsi="Calibri" w:cs="Times New Roman"/>
      <w:b/>
      <w:bCs/>
      <w:sz w:val="28"/>
      <w:szCs w:val="28"/>
    </w:rPr>
  </w:style>
  <w:style w:type="paragraph" w:styleId="Titolo5">
    <w:name w:val="heading 5"/>
    <w:basedOn w:val="Normale"/>
    <w:next w:val="Normale"/>
    <w:link w:val="Titolo5Carattere"/>
    <w:qFormat/>
    <w:rsid w:val="00261A63"/>
    <w:pPr>
      <w:keepNext/>
      <w:jc w:val="both"/>
      <w:outlineLvl w:val="4"/>
    </w:pPr>
    <w:rPr>
      <w:rFonts w:ascii="Calibri" w:hAnsi="Calibri" w:cs="Times New Roman"/>
      <w:b/>
      <w:bCs/>
      <w:i/>
      <w:iCs/>
      <w:sz w:val="26"/>
      <w:szCs w:val="26"/>
    </w:rPr>
  </w:style>
  <w:style w:type="paragraph" w:styleId="Titolo6">
    <w:name w:val="heading 6"/>
    <w:basedOn w:val="Normale"/>
    <w:next w:val="Normale"/>
    <w:link w:val="Titolo6Carattere"/>
    <w:qFormat/>
    <w:rsid w:val="00FF39A4"/>
    <w:pPr>
      <w:spacing w:before="240" w:after="60"/>
      <w:outlineLvl w:val="5"/>
    </w:pPr>
    <w:rPr>
      <w:rFonts w:ascii="Calibri" w:hAnsi="Calibri" w:cs="Times New Roman"/>
      <w:b/>
      <w:bCs/>
      <w:sz w:val="20"/>
      <w:szCs w:val="20"/>
    </w:rPr>
  </w:style>
  <w:style w:type="paragraph" w:styleId="Titolo7">
    <w:name w:val="heading 7"/>
    <w:basedOn w:val="Normale"/>
    <w:next w:val="Normale"/>
    <w:link w:val="Titolo7Carattere"/>
    <w:qFormat/>
    <w:rsid w:val="00FF39A4"/>
    <w:pPr>
      <w:spacing w:before="240" w:after="60"/>
      <w:outlineLvl w:val="6"/>
    </w:pPr>
    <w:rPr>
      <w:rFonts w:ascii="Calibri" w:hAnsi="Calibri" w:cs="Times New Roman"/>
    </w:rPr>
  </w:style>
  <w:style w:type="paragraph" w:styleId="Titolo9">
    <w:name w:val="heading 9"/>
    <w:basedOn w:val="Normale"/>
    <w:next w:val="Normale"/>
    <w:link w:val="Titolo9Carattere"/>
    <w:qFormat/>
    <w:rsid w:val="00FF39A4"/>
    <w:pPr>
      <w:spacing w:before="240" w:after="60"/>
      <w:outlineLvl w:val="8"/>
    </w:pPr>
    <w:rPr>
      <w:rFonts w:ascii="Cambria" w:hAnsi="Cambria" w:cs="Times New Roman"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Titolo1Carattere">
    <w:name w:val="Titolo 1 Carattere"/>
    <w:link w:val="Titolo1"/>
    <w:uiPriority w:val="9"/>
    <w:locked/>
    <w:rsid w:val="00261A63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Titolo2Carattere">
    <w:name w:val="Titolo 2 Carattere"/>
    <w:link w:val="Titolo2"/>
    <w:semiHidden/>
    <w:locked/>
    <w:rsid w:val="00261A63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Titolo3Carattere">
    <w:name w:val="Titolo 3 Carattere"/>
    <w:link w:val="Titolo3"/>
    <w:semiHidden/>
    <w:locked/>
    <w:rsid w:val="00261A63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Titolo4Carattere">
    <w:name w:val="Titolo 4 Carattere"/>
    <w:link w:val="Titolo4"/>
    <w:semiHidden/>
    <w:locked/>
    <w:rsid w:val="00261A63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Titolo5Carattere">
    <w:name w:val="Titolo 5 Carattere"/>
    <w:link w:val="Titolo5"/>
    <w:semiHidden/>
    <w:locked/>
    <w:rsid w:val="00261A63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Titolo6Carattere">
    <w:name w:val="Titolo 6 Carattere"/>
    <w:link w:val="Titolo6"/>
    <w:semiHidden/>
    <w:locked/>
    <w:rsid w:val="00261A63"/>
    <w:rPr>
      <w:rFonts w:ascii="Calibri" w:eastAsia="Times New Roman" w:hAnsi="Calibri" w:cs="Times New Roman"/>
      <w:b/>
      <w:bCs/>
    </w:rPr>
  </w:style>
  <w:style w:type="character" w:customStyle="1" w:styleId="Titolo7Carattere">
    <w:name w:val="Titolo 7 Carattere"/>
    <w:link w:val="Titolo7"/>
    <w:semiHidden/>
    <w:locked/>
    <w:rsid w:val="00261A63"/>
    <w:rPr>
      <w:rFonts w:ascii="Calibri" w:eastAsia="Times New Roman" w:hAnsi="Calibri" w:cs="Times New Roman"/>
      <w:sz w:val="24"/>
      <w:szCs w:val="24"/>
    </w:rPr>
  </w:style>
  <w:style w:type="character" w:customStyle="1" w:styleId="Titolo9Carattere">
    <w:name w:val="Titolo 9 Carattere"/>
    <w:link w:val="Titolo9"/>
    <w:semiHidden/>
    <w:locked/>
    <w:rsid w:val="00261A63"/>
    <w:rPr>
      <w:rFonts w:ascii="Cambria" w:eastAsia="Times New Roman" w:hAnsi="Cambria" w:cs="Times New Roman"/>
    </w:rPr>
  </w:style>
  <w:style w:type="paragraph" w:styleId="Corpodeltesto2">
    <w:name w:val="Body Text 2"/>
    <w:basedOn w:val="Normale"/>
    <w:link w:val="Corpodeltesto2Carattere"/>
    <w:rsid w:val="00261A63"/>
    <w:pPr>
      <w:ind w:right="-143"/>
      <w:jc w:val="both"/>
    </w:pPr>
    <w:rPr>
      <w:rFonts w:cs="Times New Roman"/>
    </w:rPr>
  </w:style>
  <w:style w:type="character" w:customStyle="1" w:styleId="Corpodeltesto2Carattere">
    <w:name w:val="Corpo del testo 2 Carattere"/>
    <w:link w:val="Corpodeltesto2"/>
    <w:semiHidden/>
    <w:locked/>
    <w:rsid w:val="00261A63"/>
    <w:rPr>
      <w:rFonts w:ascii="Arial" w:hAnsi="Arial" w:cs="Arial"/>
      <w:sz w:val="24"/>
      <w:szCs w:val="24"/>
    </w:rPr>
  </w:style>
  <w:style w:type="paragraph" w:styleId="Rientrocorpodeltesto2">
    <w:name w:val="Body Text Indent 2"/>
    <w:basedOn w:val="Normale"/>
    <w:link w:val="Rientrocorpodeltesto2Carattere"/>
    <w:rsid w:val="00261A63"/>
    <w:pPr>
      <w:ind w:firstLine="360"/>
      <w:jc w:val="both"/>
    </w:pPr>
    <w:rPr>
      <w:rFonts w:cs="Times New Roman"/>
    </w:rPr>
  </w:style>
  <w:style w:type="character" w:customStyle="1" w:styleId="Rientrocorpodeltesto2Carattere">
    <w:name w:val="Rientro corpo del testo 2 Carattere"/>
    <w:link w:val="Rientrocorpodeltesto2"/>
    <w:semiHidden/>
    <w:locked/>
    <w:rsid w:val="00261A63"/>
    <w:rPr>
      <w:rFonts w:ascii="Arial" w:hAnsi="Arial" w:cs="Arial"/>
      <w:sz w:val="24"/>
      <w:szCs w:val="24"/>
    </w:rPr>
  </w:style>
  <w:style w:type="paragraph" w:styleId="Corpotesto">
    <w:name w:val="Body Text"/>
    <w:basedOn w:val="Normale"/>
    <w:link w:val="CorpotestoCarattere"/>
    <w:rsid w:val="00261A63"/>
    <w:pPr>
      <w:jc w:val="both"/>
    </w:pPr>
    <w:rPr>
      <w:rFonts w:cs="Times New Roman"/>
    </w:rPr>
  </w:style>
  <w:style w:type="character" w:customStyle="1" w:styleId="CorpotestoCarattere">
    <w:name w:val="Corpo testo Carattere"/>
    <w:link w:val="Corpotesto"/>
    <w:semiHidden/>
    <w:locked/>
    <w:rsid w:val="00261A63"/>
    <w:rPr>
      <w:rFonts w:ascii="Arial" w:hAnsi="Arial" w:cs="Arial"/>
      <w:sz w:val="24"/>
      <w:szCs w:val="24"/>
    </w:rPr>
  </w:style>
  <w:style w:type="paragraph" w:styleId="Rientrocorpodeltesto3">
    <w:name w:val="Body Text Indent 3"/>
    <w:basedOn w:val="Normale"/>
    <w:link w:val="Rientrocorpodeltesto3Carattere"/>
    <w:rsid w:val="00261A63"/>
    <w:pPr>
      <w:ind w:firstLine="708"/>
      <w:jc w:val="both"/>
    </w:pPr>
    <w:rPr>
      <w:rFonts w:cs="Times New Roman"/>
      <w:sz w:val="16"/>
      <w:szCs w:val="16"/>
    </w:rPr>
  </w:style>
  <w:style w:type="character" w:customStyle="1" w:styleId="Rientrocorpodeltesto3Carattere">
    <w:name w:val="Rientro corpo del testo 3 Carattere"/>
    <w:link w:val="Rientrocorpodeltesto3"/>
    <w:semiHidden/>
    <w:locked/>
    <w:rsid w:val="00261A63"/>
    <w:rPr>
      <w:rFonts w:ascii="Arial" w:hAnsi="Arial" w:cs="Arial"/>
      <w:sz w:val="16"/>
      <w:szCs w:val="16"/>
    </w:rPr>
  </w:style>
  <w:style w:type="paragraph" w:styleId="Pidipagina">
    <w:name w:val="footer"/>
    <w:basedOn w:val="Normale"/>
    <w:link w:val="PidipaginaCarattere"/>
    <w:rsid w:val="00261A63"/>
    <w:pPr>
      <w:tabs>
        <w:tab w:val="center" w:pos="4819"/>
        <w:tab w:val="right" w:pos="9638"/>
      </w:tabs>
    </w:pPr>
    <w:rPr>
      <w:rFonts w:cs="Times New Roman"/>
    </w:rPr>
  </w:style>
  <w:style w:type="character" w:customStyle="1" w:styleId="PidipaginaCarattere">
    <w:name w:val="Piè di pagina Carattere"/>
    <w:link w:val="Pidipagina"/>
    <w:semiHidden/>
    <w:locked/>
    <w:rsid w:val="00261A63"/>
    <w:rPr>
      <w:rFonts w:ascii="Arial" w:hAnsi="Arial" w:cs="Arial"/>
      <w:sz w:val="24"/>
      <w:szCs w:val="24"/>
    </w:rPr>
  </w:style>
  <w:style w:type="character" w:styleId="Numeropagina">
    <w:name w:val="page number"/>
    <w:rsid w:val="00261A63"/>
    <w:rPr>
      <w:rFonts w:cs="Times New Roman"/>
    </w:rPr>
  </w:style>
  <w:style w:type="paragraph" w:styleId="Intestazione">
    <w:name w:val="header"/>
    <w:basedOn w:val="Normale"/>
    <w:link w:val="IntestazioneCarattere"/>
    <w:rsid w:val="00261A63"/>
    <w:pPr>
      <w:tabs>
        <w:tab w:val="center" w:pos="4819"/>
        <w:tab w:val="right" w:pos="9638"/>
      </w:tabs>
    </w:pPr>
    <w:rPr>
      <w:rFonts w:cs="Times New Roman"/>
    </w:rPr>
  </w:style>
  <w:style w:type="character" w:customStyle="1" w:styleId="IntestazioneCarattere">
    <w:name w:val="Intestazione Carattere"/>
    <w:link w:val="Intestazione"/>
    <w:semiHidden/>
    <w:locked/>
    <w:rsid w:val="00261A63"/>
    <w:rPr>
      <w:rFonts w:ascii="Arial" w:hAnsi="Arial" w:cs="Arial"/>
      <w:sz w:val="24"/>
      <w:szCs w:val="24"/>
    </w:rPr>
  </w:style>
  <w:style w:type="paragraph" w:styleId="Rientrocorpodeltesto">
    <w:name w:val="Body Text Indent"/>
    <w:basedOn w:val="Normale"/>
    <w:link w:val="RientrocorpodeltestoCarattere"/>
    <w:uiPriority w:val="99"/>
    <w:rsid w:val="00FF39A4"/>
    <w:pPr>
      <w:spacing w:after="120"/>
      <w:ind w:left="283"/>
    </w:pPr>
    <w:rPr>
      <w:rFonts w:cs="Times New Roman"/>
    </w:rPr>
  </w:style>
  <w:style w:type="character" w:customStyle="1" w:styleId="RientrocorpodeltestoCarattere">
    <w:name w:val="Rientro corpo del testo Carattere"/>
    <w:link w:val="Rientrocorpodeltesto"/>
    <w:uiPriority w:val="99"/>
    <w:locked/>
    <w:rsid w:val="00261A63"/>
    <w:rPr>
      <w:rFonts w:ascii="Arial" w:hAnsi="Arial" w:cs="Arial"/>
      <w:sz w:val="24"/>
      <w:szCs w:val="24"/>
    </w:rPr>
  </w:style>
  <w:style w:type="paragraph" w:styleId="Testonotaapidipagina">
    <w:name w:val="footnote text"/>
    <w:aliases w:val="stile 1,Footnote,Footnote1,Footnote2,Footnote3,Footnote4,Footnote5,Footnote6,Footnote7,Footnote8,Footnote9,Footnote10,Footnote11,Footnote21,Footnote31,Footnote41,Footnote51,Footnote61,Footnote71,Footnote81,Footnote91"/>
    <w:basedOn w:val="Normale"/>
    <w:link w:val="TestonotaapidipaginaCarattere"/>
    <w:uiPriority w:val="99"/>
    <w:semiHidden/>
    <w:rsid w:val="00FF39A4"/>
    <w:rPr>
      <w:rFonts w:cs="Times New Roman"/>
      <w:sz w:val="20"/>
      <w:szCs w:val="20"/>
    </w:rPr>
  </w:style>
  <w:style w:type="character" w:styleId="Rimandonotaapidipagina">
    <w:name w:val="footnote reference"/>
    <w:semiHidden/>
    <w:rsid w:val="00FF39A4"/>
    <w:rPr>
      <w:rFonts w:cs="Times New Roman"/>
      <w:vertAlign w:val="superscript"/>
    </w:rPr>
  </w:style>
  <w:style w:type="character" w:customStyle="1" w:styleId="TestonotaapidipaginaCarattere">
    <w:name w:val="Testo nota a piè di pagina Carattere"/>
    <w:aliases w:val="stile 1 Carattere,Footnote Carattere,Footnote1 Carattere,Footnote2 Carattere,Footnote3 Carattere,Footnote4 Carattere,Footnote5 Carattere,Footnote6 Carattere,Footnote7 Carattere,Footnote8 Carattere,Footnote9 Carattere"/>
    <w:link w:val="Testonotaapidipagina"/>
    <w:uiPriority w:val="99"/>
    <w:semiHidden/>
    <w:locked/>
    <w:rsid w:val="00261A63"/>
    <w:rPr>
      <w:rFonts w:ascii="Arial" w:hAnsi="Arial" w:cs="Arial"/>
      <w:sz w:val="20"/>
      <w:szCs w:val="20"/>
    </w:rPr>
  </w:style>
  <w:style w:type="paragraph" w:styleId="Testodelblocco">
    <w:name w:val="Block Text"/>
    <w:basedOn w:val="Normale"/>
    <w:rsid w:val="00FF39A4"/>
    <w:pPr>
      <w:ind w:left="1134" w:right="-1"/>
      <w:jc w:val="both"/>
    </w:pPr>
    <w:rPr>
      <w:rFonts w:ascii="Times New Roman" w:hAnsi="Times New Roman" w:cs="Times New Roman"/>
      <w:sz w:val="22"/>
      <w:szCs w:val="20"/>
    </w:rPr>
  </w:style>
  <w:style w:type="character" w:styleId="Collegamentoipertestuale">
    <w:name w:val="Hyperlink"/>
    <w:rsid w:val="00FF39A4"/>
    <w:rPr>
      <w:rFonts w:cs="Times New Roman"/>
      <w:color w:val="0000FF"/>
      <w:u w:val="single"/>
    </w:rPr>
  </w:style>
  <w:style w:type="paragraph" w:styleId="NormaleWeb">
    <w:name w:val="Normal (Web)"/>
    <w:basedOn w:val="Normale"/>
    <w:rsid w:val="00FF39A4"/>
    <w:pPr>
      <w:spacing w:before="100" w:beforeAutospacing="1" w:after="100" w:afterAutospacing="1"/>
    </w:pPr>
    <w:rPr>
      <w:rFonts w:ascii="Times New Roman" w:hAnsi="Times New Roman" w:cs="Times New Roman"/>
    </w:rPr>
  </w:style>
  <w:style w:type="paragraph" w:styleId="Testofumetto">
    <w:name w:val="Balloon Text"/>
    <w:basedOn w:val="Normale"/>
    <w:link w:val="TestofumettoCarattere"/>
    <w:rsid w:val="008B5895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rsid w:val="008B5895"/>
    <w:rPr>
      <w:rFonts w:ascii="Tahoma" w:hAnsi="Tahoma" w:cs="Tahoma"/>
      <w:sz w:val="16"/>
      <w:szCs w:val="16"/>
    </w:rPr>
  </w:style>
  <w:style w:type="paragraph" w:customStyle="1" w:styleId="Stile1">
    <w:name w:val="Stile1"/>
    <w:basedOn w:val="Normale"/>
    <w:rsid w:val="00C12C0E"/>
    <w:pPr>
      <w:jc w:val="both"/>
    </w:pPr>
    <w:rPr>
      <w:rFonts w:ascii="New York" w:hAnsi="New York" w:cs="Times New Roman"/>
      <w:szCs w:val="20"/>
    </w:rPr>
  </w:style>
  <w:style w:type="paragraph" w:styleId="Sottotitolo">
    <w:name w:val="Subtitle"/>
    <w:basedOn w:val="Normale"/>
    <w:next w:val="Normal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po@regione.veneto.it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Ru96IHwkU8ghIz3waJJDvHW7FjA==">AMUW2mUt6/cw0St2Qt+G65oxtQ4LLcOA84dO/EutKzc0p2I2xj2C1AwcDKqZs4h8DKXMRKXCaG4YSvRfkmbc/SRnpDUUd/tSd0pe+xRouRxbDgezFZw+wRNUbD41g97J4ElCcOyn9SzO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3</Pages>
  <Words>1210</Words>
  <Characters>6897</Characters>
  <Application>Microsoft Office Word</Application>
  <DocSecurity>0</DocSecurity>
  <Lines>57</Lines>
  <Paragraphs>16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maria-pastrello</dc:creator>
  <cp:lastModifiedBy>SOFIA MONTANARO</cp:lastModifiedBy>
  <cp:revision>8</cp:revision>
  <dcterms:created xsi:type="dcterms:W3CDTF">2020-04-07T11:49:00Z</dcterms:created>
  <dcterms:modified xsi:type="dcterms:W3CDTF">2022-07-06T13:52:00Z</dcterms:modified>
</cp:coreProperties>
</file>