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D85" w:rsidRDefault="000E7A1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IDONEITÀ SEDI INTERVENTO DELL’ATTIVITÀ IN OBBLIGO FORMATIVO/FORMAZIONE INIZIALE</w:t>
      </w:r>
    </w:p>
    <w:p w:rsidR="00657D85" w:rsidRDefault="000E7A1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VERIFICA DOCUMENTALE</w:t>
      </w: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tbl>
      <w:tblPr>
        <w:tblStyle w:val="a"/>
        <w:tblW w:w="118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40"/>
        <w:gridCol w:w="5940"/>
      </w:tblGrid>
      <w:tr w:rsidR="00657D85">
        <w:trPr>
          <w:trHeight w:val="657"/>
          <w:jc w:val="center"/>
        </w:trPr>
        <w:tc>
          <w:tcPr>
            <w:tcW w:w="11880" w:type="dxa"/>
            <w:gridSpan w:val="2"/>
          </w:tcPr>
          <w:p w:rsidR="00657D85" w:rsidRDefault="00657D8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DENOMINAZIONE ENTE:</w:t>
            </w:r>
          </w:p>
          <w:p w:rsidR="00657D85" w:rsidRDefault="00657D8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57D85">
        <w:trPr>
          <w:trHeight w:val="832"/>
          <w:jc w:val="center"/>
        </w:trPr>
        <w:tc>
          <w:tcPr>
            <w:tcW w:w="5940" w:type="dxa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Sede Legale:</w:t>
            </w:r>
          </w:p>
        </w:tc>
        <w:tc>
          <w:tcPr>
            <w:tcW w:w="5940" w:type="dxa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P. IVA:</w:t>
            </w:r>
          </w:p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C.F. :</w:t>
            </w:r>
            <w:proofErr w:type="gramEnd"/>
          </w:p>
        </w:tc>
      </w:tr>
      <w:tr w:rsidR="00657D85">
        <w:trPr>
          <w:trHeight w:val="657"/>
          <w:jc w:val="center"/>
        </w:trPr>
        <w:tc>
          <w:tcPr>
            <w:tcW w:w="5940" w:type="dxa"/>
            <w:vAlign w:val="center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Codice Ente:</w:t>
            </w:r>
          </w:p>
        </w:tc>
        <w:tc>
          <w:tcPr>
            <w:tcW w:w="5940" w:type="dxa"/>
            <w:vAlign w:val="center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Codice accreditamento:</w:t>
            </w:r>
          </w:p>
        </w:tc>
      </w:tr>
    </w:tbl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tbl>
      <w:tblPr>
        <w:tblStyle w:val="a0"/>
        <w:tblW w:w="143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9"/>
        <w:gridCol w:w="4194"/>
        <w:gridCol w:w="6463"/>
      </w:tblGrid>
      <w:tr w:rsidR="00657D85">
        <w:trPr>
          <w:jc w:val="center"/>
        </w:trPr>
        <w:tc>
          <w:tcPr>
            <w:tcW w:w="14317" w:type="dxa"/>
            <w:gridSpan w:val="3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Sede dell’intervento dell’attività formativa</w:t>
            </w:r>
          </w:p>
        </w:tc>
      </w:tr>
      <w:tr w:rsidR="00657D85">
        <w:trPr>
          <w:jc w:val="center"/>
        </w:trPr>
        <w:tc>
          <w:tcPr>
            <w:tcW w:w="7854" w:type="dxa"/>
            <w:gridSpan w:val="2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648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Via:</w:t>
            </w:r>
          </w:p>
        </w:tc>
        <w:tc>
          <w:tcPr>
            <w:tcW w:w="6463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Comune:</w:t>
            </w:r>
          </w:p>
        </w:tc>
      </w:tr>
      <w:tr w:rsidR="00657D85">
        <w:trPr>
          <w:jc w:val="center"/>
        </w:trPr>
        <w:tc>
          <w:tcPr>
            <w:tcW w:w="3660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Tel.: </w:t>
            </w:r>
          </w:p>
        </w:tc>
        <w:tc>
          <w:tcPr>
            <w:tcW w:w="4194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Mail:</w:t>
            </w:r>
          </w:p>
        </w:tc>
        <w:tc>
          <w:tcPr>
            <w:tcW w:w="6463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Referente per la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sede :</w:t>
            </w:r>
            <w:proofErr w:type="gramEnd"/>
          </w:p>
        </w:tc>
      </w:tr>
    </w:tbl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657D85" w:rsidRDefault="000E7A1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  <w:r>
        <w:br w:type="page"/>
      </w:r>
    </w:p>
    <w:p w:rsidR="00657D85" w:rsidRDefault="000E7A1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Contratto di locazione (affitto/convenzione) o titolo di possesso degli spazi: </w:t>
      </w: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657D85" w:rsidRDefault="000E7A1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Estremi registrazione del contratto </w:t>
      </w: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Style w:val="a1"/>
        <w:tblW w:w="15563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0"/>
        <w:gridCol w:w="5103"/>
        <w:gridCol w:w="4223"/>
      </w:tblGrid>
      <w:tr w:rsidR="00657D85"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996" w:type="dxa"/>
            <w:gridSpan w:val="3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0"/>
                <w:szCs w:val="20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>
              <w:rPr>
                <w:rFonts w:eastAsia="Arial"/>
                <w:b/>
                <w:color w:val="000000"/>
                <w:sz w:val="20"/>
                <w:szCs w:val="20"/>
              </w:rPr>
              <w:t>Idoneità locali a norme igieniche e di sicurezza</w:t>
            </w:r>
          </w:p>
        </w:tc>
      </w:tr>
      <w:tr w:rsidR="00657D85">
        <w:trPr>
          <w:trHeight w:val="395"/>
        </w:trPr>
        <w:tc>
          <w:tcPr>
            <w:tcW w:w="568" w:type="dxa"/>
            <w:shd w:val="clear" w:color="auto" w:fill="99CCFF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A</w:t>
            </w: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 xml:space="preserve">Requisiti </w:t>
            </w:r>
            <w:proofErr w:type="spellStart"/>
            <w:r>
              <w:rPr>
                <w:rFonts w:eastAsia="Arial"/>
                <w:b/>
                <w:color w:val="000000"/>
                <w:sz w:val="18"/>
                <w:szCs w:val="18"/>
              </w:rPr>
              <w:t>D.Lgs</w:t>
            </w:r>
            <w:proofErr w:type="spellEnd"/>
            <w:r>
              <w:rPr>
                <w:rFonts w:eastAsia="Arial"/>
                <w:b/>
                <w:color w:val="000000"/>
                <w:sz w:val="18"/>
                <w:szCs w:val="18"/>
              </w:rPr>
              <w:t xml:space="preserve"> 81/2008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rPr>
          <w:trHeight w:val="395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A1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Documento Valutazione Rischi (artt. 28 e 29).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548DD4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Documento con data certa del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  <w:p w:rsidR="00657D85" w:rsidRDefault="000E7A15" w:rsidP="00501D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Revisione n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…….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del  gg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</w:p>
          <w:p w:rsidR="00657D85" w:rsidRDefault="000E7A15" w:rsidP="00501D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Datore di lavoro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Nome_Cognome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,  </w:t>
            </w:r>
          </w:p>
          <w:p w:rsidR="00657D85" w:rsidRDefault="000E7A15" w:rsidP="00501D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RSPP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Nome_Cognome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843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A2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Nomina del medico competente,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oppure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dichiarazione atto di notorietà “L’attività del Soggetto non comporta l’obbligo della sorveglianza sanitaria secondo la normativa vigente”</w:t>
            </w:r>
          </w:p>
        </w:tc>
        <w:tc>
          <w:tcPr>
            <w:tcW w:w="5103" w:type="dxa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871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A3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Lettera o ordine di servizio di designazione dei lavoratori incaricati dell’attuazione delle misure di prevenzione incendi, lotta antincendio e di primo soccorso;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  <w:p w:rsidR="00657D85" w:rsidRDefault="000E7A15" w:rsidP="00501D3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attestati di frequenza ai corsi di formazione personale nominato al punto a)</w:t>
            </w:r>
          </w:p>
        </w:tc>
        <w:tc>
          <w:tcPr>
            <w:tcW w:w="5103" w:type="dxa"/>
          </w:tcPr>
          <w:p w:rsidR="00657D85" w:rsidRDefault="000E7A15" w:rsidP="00501D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Designazione squadra di primo soccorso del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firmata da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Nome_Cognome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  <w:p w:rsidR="00657D85" w:rsidRDefault="000E7A15" w:rsidP="00501D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Corso di formazione erogati da Nome Ente, il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</w:p>
          <w:p w:rsidR="00657D85" w:rsidRDefault="000E7A15" w:rsidP="00501D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Designazione squadra di lotta antincendio del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firmata da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Nome_Cognome</w:t>
            </w:r>
            <w:proofErr w:type="spellEnd"/>
          </w:p>
          <w:p w:rsidR="00657D85" w:rsidRDefault="000E7A15" w:rsidP="00501D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Corso di formazione erogati da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Nome Ente</w:t>
            </w:r>
            <w:r>
              <w:rPr>
                <w:rFonts w:eastAsia="Arial"/>
                <w:color w:val="000000"/>
                <w:sz w:val="18"/>
                <w:szCs w:val="18"/>
              </w:rPr>
              <w:t>, il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415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A4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Designazione RSPP e relativa formazione 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Individuazione RLS e relativa formazione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Designazione RSPP del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a cura di ……….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Formazione ai sensi ASR del 7/7/2016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Designazione RLS del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a cura di ………. Corso 32 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ore  Nome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 ente + data, aggiornamenti o RLS Territoriale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455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A5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Piano di emergenza ed evacuazione, e registro dei controlli presidi antincendio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Piano di emergenza ed evacuazione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Prove di evacuazione formalizzate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Inserire gli estremi dell’impresa che esegue le manutenzioni dei presidi antincendio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549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A6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Formazione dei Lavoratori sulla Sicurezza secondo quanto previsto Accordo Stato Regioni del 21/12/2011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Documenti attestanti la formazione (attestati, registri)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</w:tbl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tbl>
      <w:tblPr>
        <w:tblStyle w:val="a2"/>
        <w:tblW w:w="15563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0"/>
        <w:gridCol w:w="5103"/>
        <w:gridCol w:w="4223"/>
      </w:tblGrid>
      <w:tr w:rsidR="00657D85"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Agibilità/Abitabilità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(una delle seguenti fattispecie)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rPr>
          <w:trHeight w:val="1066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B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 B1 Agibilità/abitabilità dei locali rilasciata dal Comune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 B2 Dichiarazione Inizio Attività (DIA), o Segnalazione Certificata Inizio Attività (SCIA) 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  <w:u w:val="single"/>
              </w:rPr>
              <w:t>SOLO per gli enti accreditati alla Formazione</w:t>
            </w:r>
            <w:r>
              <w:rPr>
                <w:rFonts w:eastAsia="Arial"/>
                <w:color w:val="000000"/>
                <w:sz w:val="18"/>
                <w:szCs w:val="18"/>
              </w:rPr>
              <w:t>: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Dai documenti casi B1 o B2 deve essere evidente la destinazione d’uso “formazione o didattica”.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Nel caso in cui nell’Agibilità/Abitabilità o nella DIA/SCIA non sia riportata la destinazione d’uso “formazione o didattica” o altra destinazione d’uso equivalente, l’ente deve richiedere all’ULSS territorialmente competente il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 Nulla Osta Tecnico Sanitario per la rispondenza dei locali a Uso Didattico.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Riportare gli estremi del documento, compreso il soggetto che l’ha emesso (USL, Comune, professionista), la data ed eventuale protocollo.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Certificato Prevenzione Incendi (C.P.I.)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(una delle seguenti fattispecie)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C</w:t>
            </w:r>
          </w:p>
        </w:tc>
        <w:tc>
          <w:tcPr>
            <w:tcW w:w="5670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 C.1: Certificato in corso di validità, nel caso in cui le attività svolte dall’ente o il contesto in cui si trova (es. condominio) ricade nell’ambito di applicazione del D.P.R. 151/2011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 C.2: In caso di C.P.I. scaduto, richiesta di rinnovo presentata ai VVF (PIN 3 Rinnovo), con dichiarazione “situazione non mutata” e perizia giurata del tecnico, 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 C.3: Segnalazione Certificata Inizio Attività (PIN 2 -SCIA),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4" w:after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 C.4: Dichiarazione atto di notorietà “L’attività formativa soggetta all’ accreditamento regionale non rientra nel campo di applicazione del DPR 151/2011 per le seguenti motivazioni …. (circostanziate e motivate)”.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Riportare gli estremi del documento, compreso il soggetto che l’ha emesso (Comando provinciale VVF, professionista), la data ed eventuale numero di pratica dei VVF.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</w:tbl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tbl>
      <w:tblPr>
        <w:tblStyle w:val="a3"/>
        <w:tblW w:w="15563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0"/>
        <w:gridCol w:w="5103"/>
        <w:gridCol w:w="4223"/>
      </w:tblGrid>
      <w:tr w:rsidR="00657D85">
        <w:trPr>
          <w:trHeight w:val="358"/>
        </w:trPr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Dichiarazione di Conformità Impianti Elettrici e Termici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(L. 46/90 o D.M. 37/08 dal 27/03/08)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rPr>
          <w:trHeight w:val="800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D1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D.1.1: Dichiarazione/i di conformità rilasciata dall’impresa/e installatrice per impianti energia 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elettrica,  oppure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D.1.2: Dichiarazione di Rispondenza (art. 7 comma 6 Legge 37/80)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Rilasciata dall’impresa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Nome Impresa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il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769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lastRenderedPageBreak/>
              <w:t>D2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D.2.1: Dichiarazione/i di conformità rilasciata dall’impresa/e installatrice per impianti di riscaldamento o climatizzazione;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oppure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D.2.2: Dichiarazione di Rispondenza (art. 7 comma 6 Legge 37/80)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Rilasciata dall’impresa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Nome Impresa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il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421"/>
        </w:trPr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Omologazione e Verifica periodica Impianti Elettrici di Messa a Terra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Arial"/>
                <w:b/>
                <w:color w:val="000000"/>
                <w:sz w:val="18"/>
                <w:szCs w:val="18"/>
              </w:rPr>
              <w:t>(D.P.R. 462/2001)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E1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Comunicazione messa in servizio (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artt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2 e 5)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trascorsi 2 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o  5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 anni, è sufficiente E2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Comun</w:t>
            </w:r>
            <w:bookmarkStart w:id="0" w:name="_GoBack"/>
            <w:bookmarkEnd w:id="0"/>
            <w:r>
              <w:rPr>
                <w:rFonts w:eastAsia="Arial"/>
                <w:color w:val="000000"/>
                <w:sz w:val="18"/>
                <w:szCs w:val="18"/>
              </w:rPr>
              <w:t>icazione inviata ad ARPAV (o ISPESL) sede di ..............  il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812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E2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Estremi della Verifica periodica (quinquennale o biennale).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 La verifica deve essere effettuata dall’ARPAV o Organismi individuati dal Min. Attività Produttive.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Effettuata da ARPAV in data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; oppure effettuata in data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dal Nome Azienda + riferimenti autorizzazione del Ministero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915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E3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Dichiarazione atto di notorietà da parte “L’ente dichiara che per le proprie attività la verifica di legge deve essere effettuata ogni cinque anni” (in alternativa ogni due anni).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Dichiarazione sostitutiva di atto di notorietà del gg/mm/</w:t>
            </w:r>
            <w:proofErr w:type="spellStart"/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 firmata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 da Nome Cognome in qualità di Legale Rappresentante dell’Ente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405"/>
        </w:trPr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Dispositivi di Protezione Contro le Scariche Atmosferiche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rPr>
          <w:trHeight w:val="1150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F1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80" w:after="8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Protezione contro i fulmini - Analisi del rischio, ovvero relazione firmata da un Tecnico Abilitato circa lo stato di protezione dell’edificio contro le scariche atmosferiche redatto secondo le norme CEI attualmente applicabili.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80" w:after="8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Se già presente, occorre verificare che i risultati della valutazione effettuata nel ........ siano tuttora validi, alla luce della nuova norma CEI EN 62305-2 del Febbraio 2013.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80" w:after="8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Quando la normativa vigente rende necessario l’impianto di protezione delle scariche atmosferiche si veda il punto </w:t>
            </w:r>
            <w:r>
              <w:rPr>
                <w:rFonts w:eastAsia="Arial"/>
                <w:b/>
                <w:color w:val="000000"/>
                <w:sz w:val="18"/>
                <w:szCs w:val="18"/>
              </w:rPr>
              <w:t>F2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e </w:t>
            </w:r>
            <w:r>
              <w:rPr>
                <w:rFonts w:eastAsia="Arial"/>
                <w:b/>
                <w:color w:val="000000"/>
                <w:sz w:val="18"/>
                <w:szCs w:val="18"/>
              </w:rPr>
              <w:t>F3.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40" w:after="4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Relazione del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firmata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Nome_Cognome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, tecnico abilitato iscritto albo professionale ……. al numero 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…….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. 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40" w:after="4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40" w:after="4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Dalla relazione risulta che l’edificio è ….................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80" w:after="8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824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F2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80" w:after="8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  <w:u w:val="single"/>
              </w:rPr>
              <w:t>Denuncia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fatta secondo Modello A (prima del 23.01.02)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 xml:space="preserve">oppure 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con modulistica ARPAV (dal 23.01.02) più </w:t>
            </w:r>
            <w:r>
              <w:rPr>
                <w:rFonts w:eastAsia="Arial"/>
                <w:b/>
                <w:color w:val="000000"/>
                <w:sz w:val="18"/>
                <w:szCs w:val="18"/>
              </w:rPr>
              <w:t>F3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510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1363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F3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F.3.1) Estremi della Verifica periodica (quinquennale o biennale). La verifica deve essere effettuata dall’ARPAV o Organismi individuati dal Min.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Att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. Produttive;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 xml:space="preserve">Più </w:t>
            </w:r>
            <w:r>
              <w:rPr>
                <w:rFonts w:eastAsia="Arial"/>
                <w:color w:val="000000"/>
                <w:sz w:val="18"/>
                <w:szCs w:val="18"/>
              </w:rPr>
              <w:t>F.3.2) Dichiarazione sostitutiva di atto di notorietà da parte del Soggetto “Il Soggetto dichiara che per le proprie attività la verifica di legge deve essere effettuata ogni cinque anni”.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Ascensori e Montacarichi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(D.P.R. 162/99 come modificato dal D.P.R. 23/2017)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lastRenderedPageBreak/>
              <w:t>G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Denuncia presso Comune, verifica periodica e manutenzioni (ARPAV o Organismi autorizzati) di Ascensori e montacarichi.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Verifiche periodiche biennali eseguite da </w:t>
            </w:r>
            <w:proofErr w:type="spellStart"/>
            <w:r>
              <w:rPr>
                <w:rFonts w:eastAsia="Arial"/>
                <w:i/>
                <w:color w:val="000000"/>
                <w:sz w:val="18"/>
                <w:szCs w:val="18"/>
              </w:rPr>
              <w:t>Nome_Impresa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in data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- riportare ultima -.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Manutenzioni semestrali eseguite da </w:t>
            </w:r>
            <w:proofErr w:type="spellStart"/>
            <w:r>
              <w:rPr>
                <w:rFonts w:eastAsia="Arial"/>
                <w:i/>
                <w:color w:val="000000"/>
                <w:sz w:val="18"/>
                <w:szCs w:val="18"/>
              </w:rPr>
              <w:t>Nome_Impresa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in data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- riportare ultima -.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Impianti Termici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 xml:space="preserve">(DPR n. 412/93 - D.P.R. 74/2013 </w:t>
            </w:r>
            <w:proofErr w:type="spellStart"/>
            <w:r>
              <w:rPr>
                <w:rFonts w:eastAsia="Arial"/>
                <w:b/>
                <w:color w:val="000000"/>
                <w:sz w:val="18"/>
                <w:szCs w:val="18"/>
              </w:rPr>
              <w:t>s.m.e</w:t>
            </w:r>
            <w:proofErr w:type="spellEnd"/>
            <w:r>
              <w:rPr>
                <w:rFonts w:eastAsia="Arial"/>
                <w:b/>
                <w:color w:val="000000"/>
                <w:sz w:val="18"/>
                <w:szCs w:val="18"/>
              </w:rPr>
              <w:t xml:space="preserve"> i.)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c>
          <w:tcPr>
            <w:tcW w:w="568" w:type="dxa"/>
            <w:tcBorders>
              <w:bottom w:val="single" w:sz="4" w:space="0" w:color="000000"/>
            </w:tcBorders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H</w:t>
            </w:r>
          </w:p>
        </w:tc>
        <w:tc>
          <w:tcPr>
            <w:tcW w:w="5670" w:type="dxa"/>
            <w:tcBorders>
              <w:bottom w:val="single" w:sz="4" w:space="0" w:color="000000"/>
            </w:tcBorders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Presenza del libretto di impianto (potenza nominale &lt; 35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kw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) o del libretto di centrale (potenza nominale </w:t>
            </w:r>
            <w:r>
              <w:rPr>
                <w:rFonts w:ascii="Symbol" w:eastAsia="Symbol" w:hAnsi="Symbol" w:cs="Symbol"/>
                <w:color w:val="000000"/>
                <w:sz w:val="18"/>
                <w:szCs w:val="18"/>
              </w:rPr>
              <w:t>≥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35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kw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), aggiornato con le manutenzioni e le verifiche periodiche.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Rapporto di efficienza energetica di Tipo 1 o di Tipo 2 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Controlli Periodici eseguiti da </w:t>
            </w:r>
            <w:proofErr w:type="spellStart"/>
            <w:r>
              <w:rPr>
                <w:rFonts w:eastAsia="Arial"/>
                <w:i/>
                <w:color w:val="000000"/>
                <w:sz w:val="18"/>
                <w:szCs w:val="18"/>
              </w:rPr>
              <w:t>Nome_Impresa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, - riportare ultimi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4223" w:type="dxa"/>
            <w:tcBorders>
              <w:bottom w:val="single" w:sz="4" w:space="0" w:color="000000"/>
            </w:tcBorders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Superamento delle barriere architettoniche.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(L. n.13/89 - DM 236/1989 - DPR 503/1996 - L.R. 16/2007)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I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 Agibilità/Abitabilità di cui si evince il soddisfacimento del requisito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 SCIA o altro documento analogo inoltrato al comune per lavori di adeguamento - messa a norma, per il superamento delle barriere architettoniche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 Relazione tecnica redatta da un tecnico iscritto all’albo professionale</w:t>
            </w:r>
            <w:r>
              <w:rPr>
                <w:rFonts w:eastAsia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(geometra, ingegnere, 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architetto..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).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NB: La documentazione deve attestare l’accessibilità degli ambienti</w:t>
            </w:r>
          </w:p>
        </w:tc>
        <w:tc>
          <w:tcPr>
            <w:tcW w:w="510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</w:tbl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:rsidR="00657D85" w:rsidRDefault="000E7A15" w:rsidP="00501D3A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60" w:line="240" w:lineRule="auto"/>
        <w:ind w:left="0" w:hanging="2"/>
        <w:jc w:val="center"/>
        <w:rPr>
          <w:rFonts w:ascii="Cambria" w:eastAsia="Cambria" w:hAnsi="Cambria" w:cs="Cambria"/>
          <w:b/>
          <w:color w:val="000000"/>
          <w:sz w:val="18"/>
          <w:szCs w:val="18"/>
        </w:rPr>
      </w:pPr>
      <w:r>
        <w:rPr>
          <w:rFonts w:ascii="Cambria" w:eastAsia="Cambria" w:hAnsi="Cambria" w:cs="Cambria"/>
          <w:b/>
          <w:color w:val="000000"/>
          <w:sz w:val="18"/>
          <w:szCs w:val="18"/>
        </w:rPr>
        <w:t>NOTE ESPLICATIVE</w:t>
      </w: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Arial"/>
          <w:color w:val="000000"/>
          <w:sz w:val="16"/>
          <w:szCs w:val="16"/>
        </w:rPr>
      </w:pPr>
    </w:p>
    <w:p w:rsidR="00657D85" w:rsidRDefault="000E7A15" w:rsidP="00501D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>Si ricorda che le risorse fisiche e tecnologiche possono essere di proprietà, oppure disponibili in virtù di contratto/convenzione d’uso. In ogni caso, l’idoneità alle norme igieniche e di sicurezza deve essere documentata a cura del Soggetto accreditato prima dell’Audit.</w:t>
      </w:r>
    </w:p>
    <w:p w:rsidR="00657D85" w:rsidRDefault="000E7A15" w:rsidP="00501D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 xml:space="preserve">Punto B) Per locali come palcoscenici e teatri, il parere favorevole della commissione comunale al Pubblico Spettacolo, rilasciato ai sensi degli artt. 68, 69 e 80 del T.U.L.P.S, costituisce titolo equivalente. </w:t>
      </w:r>
    </w:p>
    <w:p w:rsidR="00657D85" w:rsidRDefault="000E7A15" w:rsidP="00501D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>Punti D1 e D2) Nel caso di CPI valido, in sede di audit non è necessario verificare la documentazione relativa alla dichiarazione di conformità per gli impianti di distribuzione dell’energia elettrica e della centrale termica.</w:t>
      </w:r>
    </w:p>
    <w:p w:rsidR="00657D85" w:rsidRDefault="000E7A1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br w:type="page"/>
      </w:r>
    </w:p>
    <w:p w:rsidR="00657D85" w:rsidRDefault="000E7A1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lastRenderedPageBreak/>
        <w:t xml:space="preserve">VERIFICA IN LOCO IDONEITÀ SEDI INTERVENTO DELL’ATTIVITÀ </w:t>
      </w:r>
    </w:p>
    <w:p w:rsidR="00657D85" w:rsidRDefault="000E7A1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IN OBBLIGO FORMATIVO/FORMAZIONE INIZIALE</w:t>
      </w: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tbl>
      <w:tblPr>
        <w:tblStyle w:val="a4"/>
        <w:tblW w:w="11880" w:type="dxa"/>
        <w:tblInd w:w="2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40"/>
        <w:gridCol w:w="5940"/>
      </w:tblGrid>
      <w:tr w:rsidR="00657D85">
        <w:trPr>
          <w:trHeight w:val="657"/>
        </w:trPr>
        <w:tc>
          <w:tcPr>
            <w:tcW w:w="11880" w:type="dxa"/>
            <w:gridSpan w:val="2"/>
            <w:vAlign w:val="center"/>
          </w:tcPr>
          <w:p w:rsidR="00657D85" w:rsidRDefault="00657D8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</w:p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DENOMINAZIONE ENTE: </w:t>
            </w:r>
          </w:p>
          <w:p w:rsidR="00657D85" w:rsidRDefault="00657D8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7D85">
        <w:trPr>
          <w:trHeight w:val="832"/>
        </w:trPr>
        <w:tc>
          <w:tcPr>
            <w:tcW w:w="5940" w:type="dxa"/>
            <w:vAlign w:val="center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Sede Legale: </w:t>
            </w:r>
          </w:p>
        </w:tc>
        <w:tc>
          <w:tcPr>
            <w:tcW w:w="5940" w:type="dxa"/>
            <w:vAlign w:val="center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P. IVA: </w:t>
            </w:r>
          </w:p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C.F. </w:t>
            </w:r>
          </w:p>
        </w:tc>
      </w:tr>
      <w:tr w:rsidR="00657D85">
        <w:trPr>
          <w:trHeight w:val="657"/>
        </w:trPr>
        <w:tc>
          <w:tcPr>
            <w:tcW w:w="5940" w:type="dxa"/>
            <w:vAlign w:val="center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Codice Ente: </w:t>
            </w:r>
          </w:p>
        </w:tc>
        <w:tc>
          <w:tcPr>
            <w:tcW w:w="5940" w:type="dxa"/>
            <w:vAlign w:val="center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Codice accreditamento: </w:t>
            </w:r>
          </w:p>
        </w:tc>
      </w:tr>
    </w:tbl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tbl>
      <w:tblPr>
        <w:tblStyle w:val="a5"/>
        <w:tblW w:w="1460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60"/>
        <w:gridCol w:w="4194"/>
        <w:gridCol w:w="6746"/>
      </w:tblGrid>
      <w:tr w:rsidR="00657D85">
        <w:tc>
          <w:tcPr>
            <w:tcW w:w="14600" w:type="dxa"/>
            <w:gridSpan w:val="3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Sede dell’intervento dell’attività formativa</w:t>
            </w:r>
          </w:p>
        </w:tc>
      </w:tr>
      <w:tr w:rsidR="00657D85">
        <w:tc>
          <w:tcPr>
            <w:tcW w:w="7854" w:type="dxa"/>
            <w:gridSpan w:val="2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648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Via: </w:t>
            </w:r>
          </w:p>
        </w:tc>
        <w:tc>
          <w:tcPr>
            <w:tcW w:w="6746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Comune: </w:t>
            </w:r>
          </w:p>
        </w:tc>
      </w:tr>
      <w:tr w:rsidR="00657D85">
        <w:tc>
          <w:tcPr>
            <w:tcW w:w="3660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Tel.: </w:t>
            </w:r>
          </w:p>
        </w:tc>
        <w:tc>
          <w:tcPr>
            <w:tcW w:w="4194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Mail: </w:t>
            </w:r>
          </w:p>
        </w:tc>
        <w:tc>
          <w:tcPr>
            <w:tcW w:w="6746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Referente per la sede: </w:t>
            </w:r>
          </w:p>
        </w:tc>
      </w:tr>
      <w:tr w:rsidR="00657D85">
        <w:tc>
          <w:tcPr>
            <w:tcW w:w="7854" w:type="dxa"/>
            <w:gridSpan w:val="2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Data Sopralluogo:</w:t>
            </w:r>
          </w:p>
        </w:tc>
        <w:tc>
          <w:tcPr>
            <w:tcW w:w="6746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Auditor: </w:t>
            </w:r>
          </w:p>
        </w:tc>
      </w:tr>
    </w:tbl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657D85" w:rsidRDefault="000E7A1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  <w:r>
        <w:br w:type="page"/>
      </w: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Style w:val="a6"/>
        <w:tblW w:w="14580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47"/>
        <w:gridCol w:w="3033"/>
      </w:tblGrid>
      <w:tr w:rsidR="00657D85">
        <w:trPr>
          <w:trHeight w:val="6214"/>
        </w:trPr>
        <w:tc>
          <w:tcPr>
            <w:tcW w:w="11547" w:type="dxa"/>
            <w:tcBorders>
              <w:bottom w:val="single" w:sz="4" w:space="0" w:color="000000"/>
            </w:tcBorders>
          </w:tcPr>
          <w:p w:rsidR="00657D85" w:rsidRDefault="000E7A15" w:rsidP="00501D3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RIEPILOGO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Rilievi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Suggerimenti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Note per l’Ufficio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eastAsia="Arial"/>
                <w:color w:val="000000"/>
                <w:sz w:val="20"/>
                <w:szCs w:val="20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eastAsia="Arial"/>
                <w:color w:val="000000"/>
                <w:sz w:val="20"/>
                <w:szCs w:val="20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33" w:type="dxa"/>
            <w:tcBorders>
              <w:bottom w:val="single" w:sz="4" w:space="0" w:color="000000"/>
            </w:tcBorders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Riserve dell’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OdF</w:t>
            </w:r>
            <w:proofErr w:type="spellEnd"/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6"/>
          <w:szCs w:val="16"/>
        </w:rPr>
      </w:pPr>
    </w:p>
    <w:p w:rsidR="00657D85" w:rsidRDefault="000E7A15" w:rsidP="00501D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Una copia del presente Resoconto resta agli atti dell’Organismo di Formazione. </w:t>
      </w:r>
    </w:p>
    <w:p w:rsidR="00657D85" w:rsidRDefault="000E7A15" w:rsidP="00657D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Il Legale Rappresentante o il Delegato dichiara di averne preso visione di ogni punto di questo resoconto.</w:t>
      </w:r>
    </w:p>
    <w:sectPr w:rsidR="00657D85" w:rsidSect="003722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1134" w:bottom="993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7E0" w:rsidRDefault="00DD07E0" w:rsidP="00501D3A">
      <w:pPr>
        <w:spacing w:line="240" w:lineRule="auto"/>
        <w:ind w:left="0" w:hanging="2"/>
      </w:pPr>
      <w:r>
        <w:separator/>
      </w:r>
    </w:p>
  </w:endnote>
  <w:endnote w:type="continuationSeparator" w:id="0">
    <w:p w:rsidR="00DD07E0" w:rsidRDefault="00DD07E0" w:rsidP="00501D3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9A7" w:rsidRDefault="00DA19A7" w:rsidP="00DA19A7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D85" w:rsidRPr="00DA19A7" w:rsidRDefault="00657D85" w:rsidP="00DA19A7">
    <w:pPr>
      <w:pStyle w:val="Pidipagina"/>
      <w:ind w:left="0" w:hanging="2"/>
      <w:rPr>
        <w:rFonts w:eastAsia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9A7" w:rsidRDefault="00DA19A7" w:rsidP="00DA19A7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7E0" w:rsidRDefault="00DD07E0" w:rsidP="00501D3A">
      <w:pPr>
        <w:spacing w:line="240" w:lineRule="auto"/>
        <w:ind w:left="0" w:hanging="2"/>
      </w:pPr>
      <w:r>
        <w:separator/>
      </w:r>
    </w:p>
  </w:footnote>
  <w:footnote w:type="continuationSeparator" w:id="0">
    <w:p w:rsidR="00DD07E0" w:rsidRDefault="00DD07E0" w:rsidP="00501D3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9A7" w:rsidRDefault="00DA19A7" w:rsidP="00DA19A7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D85" w:rsidRDefault="00657D85" w:rsidP="00501D3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imes New Roman" w:hAnsi="Times New Roman" w:cs="Times New Roman"/>
        <w:color w:val="000000"/>
        <w:sz w:val="22"/>
        <w:szCs w:val="22"/>
      </w:rPr>
    </w:pPr>
  </w:p>
  <w:tbl>
    <w:tblPr>
      <w:tblStyle w:val="a7"/>
      <w:tblW w:w="13678" w:type="dxa"/>
      <w:tblInd w:w="70" w:type="dxa"/>
      <w:tblLayout w:type="fixed"/>
      <w:tblLook w:val="0000" w:firstRow="0" w:lastRow="0" w:firstColumn="0" w:lastColumn="0" w:noHBand="0" w:noVBand="0"/>
    </w:tblPr>
    <w:tblGrid>
      <w:gridCol w:w="13678"/>
    </w:tblGrid>
    <w:tr w:rsidR="00657D85">
      <w:trPr>
        <w:trHeight w:val="436"/>
      </w:trPr>
      <w:tc>
        <w:tcPr>
          <w:tcW w:w="13678" w:type="dxa"/>
          <w:tcBorders>
            <w:top w:val="nil"/>
            <w:left w:val="nil"/>
            <w:bottom w:val="nil"/>
            <w:right w:val="nil"/>
          </w:tcBorders>
        </w:tcPr>
        <w:p w:rsidR="00657D85" w:rsidRDefault="000E7A15" w:rsidP="00CC72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2616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proofErr w:type="gramStart"/>
          <w:r>
            <w:rPr>
              <w:rFonts w:ascii="Times New Roman" w:hAnsi="Times New Roman" w:cs="Times New Roman"/>
              <w:color w:val="000000"/>
              <w:sz w:val="32"/>
              <w:szCs w:val="32"/>
            </w:rPr>
            <w:t>Allegato  E</w:t>
          </w:r>
          <w:proofErr w:type="gramEnd"/>
          <w:r>
            <w:rPr>
              <w:rFonts w:ascii="Times New Roman" w:hAnsi="Times New Roman" w:cs="Times New Roman"/>
              <w:color w:val="000000"/>
              <w:sz w:val="32"/>
              <w:szCs w:val="32"/>
            </w:rPr>
            <w:t xml:space="preserve">1 al Decreto n. </w:t>
          </w:r>
          <w:r w:rsidR="002715C5">
            <w:rPr>
              <w:rFonts w:ascii="Times New Roman" w:hAnsi="Times New Roman" w:cs="Times New Roman"/>
              <w:color w:val="000000"/>
              <w:sz w:val="32"/>
              <w:szCs w:val="32"/>
            </w:rPr>
            <w:t>857</w:t>
          </w:r>
          <w:r>
            <w:rPr>
              <w:sz w:val="32"/>
              <w:szCs w:val="32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32"/>
              <w:szCs w:val="32"/>
            </w:rPr>
            <w:t xml:space="preserve">del </w:t>
          </w:r>
          <w:r w:rsidR="002715C5">
            <w:rPr>
              <w:rFonts w:ascii="Times New Roman" w:hAnsi="Times New Roman" w:cs="Times New Roman"/>
              <w:color w:val="000000"/>
              <w:sz w:val="32"/>
              <w:szCs w:val="32"/>
            </w:rPr>
            <w:t>06/07/2022</w:t>
          </w:r>
          <w:r>
            <w:rPr>
              <w:sz w:val="32"/>
              <w:szCs w:val="32"/>
            </w:rPr>
            <w:t xml:space="preserve">  </w:t>
          </w:r>
          <w:r w:rsidR="00517B34">
            <w:rPr>
              <w:sz w:val="32"/>
              <w:szCs w:val="32"/>
            </w:rPr>
            <w:t xml:space="preserve">              </w:t>
          </w:r>
          <w:r w:rsidR="00CC7222">
            <w:rPr>
              <w:sz w:val="32"/>
              <w:szCs w:val="32"/>
            </w:rPr>
            <w:t xml:space="preserve">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37223D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37223D">
            <w:rPr>
              <w:rFonts w:ascii="Times New Roman" w:hAnsi="Times New Roman" w:cs="Times New Roman"/>
              <w:noProof/>
              <w:color w:val="000000"/>
            </w:rPr>
            <w:t>7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657D85" w:rsidRDefault="00657D85" w:rsidP="00DA19A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D85" w:rsidRDefault="00657D85" w:rsidP="00501D3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8"/>
      <w:tblW w:w="14671" w:type="dxa"/>
      <w:tblInd w:w="0" w:type="dxa"/>
      <w:tblLayout w:type="fixed"/>
      <w:tblLook w:val="0000" w:firstRow="0" w:lastRow="0" w:firstColumn="0" w:lastColumn="0" w:noHBand="0" w:noVBand="0"/>
    </w:tblPr>
    <w:tblGrid>
      <w:gridCol w:w="14671"/>
    </w:tblGrid>
    <w:tr w:rsidR="00657D85">
      <w:trPr>
        <w:trHeight w:val="1283"/>
      </w:trPr>
      <w:tc>
        <w:tcPr>
          <w:tcW w:w="14671" w:type="dxa"/>
          <w:tcBorders>
            <w:top w:val="nil"/>
            <w:left w:val="nil"/>
            <w:bottom w:val="nil"/>
            <w:right w:val="nil"/>
          </w:tcBorders>
        </w:tcPr>
        <w:p w:rsidR="00657D85" w:rsidRDefault="000E7A15" w:rsidP="00501D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 wp14:anchorId="11274981" wp14:editId="2B3BA1F2">
                <wp:extent cx="2066925" cy="261620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925" cy="261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657D85" w:rsidRDefault="000E7A15" w:rsidP="00501D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  <w:t xml:space="preserve">                    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giunta regionale</w:t>
          </w:r>
        </w:p>
        <w:p w:rsidR="00657D85" w:rsidRDefault="00657D85" w:rsidP="00501D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  <w:p w:rsidR="00657D85" w:rsidRDefault="000E7A15" w:rsidP="00CC72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proofErr w:type="gramStart"/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Allegato  E</w:t>
          </w:r>
          <w:proofErr w:type="gramEnd"/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1 al Decreto n. </w:t>
          </w:r>
          <w:r w:rsidR="002715C5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857</w:t>
          </w:r>
          <w:r>
            <w:rPr>
              <w:b/>
              <w:sz w:val="32"/>
              <w:szCs w:val="32"/>
            </w:rPr>
            <w:t xml:space="preserve"> 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del </w:t>
          </w:r>
          <w:r w:rsidR="002715C5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06/07/2022</w:t>
          </w:r>
          <w:r>
            <w:rPr>
              <w:b/>
              <w:sz w:val="32"/>
              <w:szCs w:val="32"/>
            </w:rPr>
            <w:t xml:space="preserve"> 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</w:t>
          </w:r>
          <w:r w:rsidR="00CC7222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</w:t>
          </w:r>
          <w:r w:rsidR="00517B34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 </w:t>
          </w:r>
          <w:r w:rsidR="00C6452F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</w:t>
          </w:r>
          <w:r w:rsidR="002715C5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         </w:t>
          </w:r>
          <w:r w:rsidR="00C6452F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37223D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37223D">
            <w:rPr>
              <w:rFonts w:ascii="Times New Roman" w:hAnsi="Times New Roman" w:cs="Times New Roman"/>
              <w:noProof/>
              <w:color w:val="000000"/>
            </w:rPr>
            <w:t>7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657D85" w:rsidRDefault="00657D85" w:rsidP="00501D3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0196A"/>
    <w:multiLevelType w:val="multilevel"/>
    <w:tmpl w:val="683E87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8770C1B"/>
    <w:multiLevelType w:val="multilevel"/>
    <w:tmpl w:val="2E5CDD98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2" w15:restartNumberingAfterBreak="0">
    <w:nsid w:val="3EA160ED"/>
    <w:multiLevelType w:val="multilevel"/>
    <w:tmpl w:val="672436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7EF69D3"/>
    <w:multiLevelType w:val="multilevel"/>
    <w:tmpl w:val="2AD2165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7D85"/>
    <w:rsid w:val="000E7A15"/>
    <w:rsid w:val="002715C5"/>
    <w:rsid w:val="0037223D"/>
    <w:rsid w:val="00501D3A"/>
    <w:rsid w:val="00517B34"/>
    <w:rsid w:val="00657D85"/>
    <w:rsid w:val="00C6452F"/>
    <w:rsid w:val="00CC7222"/>
    <w:rsid w:val="00DA19A7"/>
    <w:rsid w:val="00DD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47657"/>
  <w15:docId w15:val="{B404B52D-2932-40F2-A5DF-FEDBEF30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testo">
    <w:name w:val="Body Text"/>
    <w:basedOn w:val="Normale"/>
    <w:pPr>
      <w:jc w:val="both"/>
    </w:pPr>
    <w:rPr>
      <w:rFonts w:cs="Times New Roman"/>
    </w:rPr>
  </w:style>
  <w:style w:type="character" w:customStyle="1" w:styleId="CorpotestoCarattere">
    <w:name w:val="Corpo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testo">
    <w:name w:val="testo"/>
    <w:basedOn w:val="Intestazione"/>
    <w:pPr>
      <w:tabs>
        <w:tab w:val="clear" w:pos="4819"/>
        <w:tab w:val="clear" w:pos="9638"/>
      </w:tabs>
    </w:pPr>
    <w:rPr>
      <w:rFonts w:ascii="Verdana" w:hAnsi="Verdana"/>
      <w:sz w:val="20"/>
      <w:szCs w:val="20"/>
    </w:rPr>
  </w:style>
  <w:style w:type="paragraph" w:customStyle="1" w:styleId="tabella">
    <w:name w:val="tabella"/>
    <w:basedOn w:val="Normale"/>
    <w:next w:val="Normale"/>
    <w:pPr>
      <w:widowControl w:val="0"/>
      <w:tabs>
        <w:tab w:val="left" w:pos="289"/>
      </w:tabs>
      <w:jc w:val="both"/>
    </w:pPr>
    <w:rPr>
      <w:rFonts w:ascii="Times New Roman" w:hAnsi="Times New Roman" w:cs="Times New Roman"/>
      <w:sz w:val="20"/>
      <w:szCs w:val="20"/>
      <w:lang w:bidi="he-IL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rFonts w:ascii="Times New Roman" w:hAnsi="Times New Roman" w:cs="Times New Roman"/>
      <w:b/>
      <w:bCs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styleId="Testofumetto">
    <w:name w:val="Balloon Text"/>
    <w:basedOn w:val="Normale"/>
    <w:qFormat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7Np4oWFJdv1vgJQEb7uLZOiFOA==">AMUW2mUGupmmjEGmt+GpckiNLTm4UVCHOesjJAxOcnc/bCkiVJASVFKADq6dd9nm51s4lq4IpNflyDJTDeegW8SOpJAuc7Dshv8VhTFb5jO9SApBRgdj3z8=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SOFIA MONTANARO</cp:lastModifiedBy>
  <cp:revision>8</cp:revision>
  <cp:lastPrinted>2021-06-08T12:11:00Z</cp:lastPrinted>
  <dcterms:created xsi:type="dcterms:W3CDTF">2020-04-07T11:55:00Z</dcterms:created>
  <dcterms:modified xsi:type="dcterms:W3CDTF">2022-07-06T14:16:00Z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11100.0000000000</vt:lpwstr>
  </property>
</Properties>
</file>