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widowControl w:val="0"/>
        <w:spacing w:after="40" w:before="4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Resoconto Audit - Parte B LAV - </w:t>
      </w:r>
      <w:r w:rsidDel="00000000" w:rsidR="00000000" w:rsidRPr="00000000">
        <w:rPr>
          <w:rFonts w:ascii="Arial" w:cs="Arial" w:eastAsia="Arial" w:hAnsi="Arial"/>
          <w:sz w:val="22"/>
          <w:szCs w:val="22"/>
          <w:rtl w:val="0"/>
        </w:rPr>
        <w:t xml:space="preserve">per la verifica dei requisiti</w:t>
      </w:r>
    </w:p>
    <w:p w:rsidR="00000000" w:rsidDel="00000000" w:rsidP="00000000" w:rsidRDefault="00000000" w:rsidRPr="00000000" w14:paraId="00000004">
      <w:pPr>
        <w:widowControl w:val="0"/>
        <w:spacing w:after="40" w:before="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dichiarati all’atto della domanda di iscrizione all’elenco regionale dei </w:t>
      </w:r>
    </w:p>
    <w:p w:rsidR="00000000" w:rsidDel="00000000" w:rsidP="00000000" w:rsidRDefault="00000000" w:rsidRPr="00000000" w14:paraId="00000005">
      <w:pPr>
        <w:widowControl w:val="0"/>
        <w:spacing w:after="40" w:before="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soggetti accreditati ai servizi per il lavoro (Allegato A DGR 2238/2011). </w:t>
      </w:r>
    </w:p>
    <w:p w:rsidR="00000000" w:rsidDel="00000000" w:rsidP="00000000" w:rsidRDefault="00000000" w:rsidRPr="00000000" w14:paraId="00000006">
      <w:pPr>
        <w:widowControl w:val="0"/>
        <w:jc w:val="center"/>
        <w:rPr>
          <w:rFonts w:ascii="Arial" w:cs="Arial" w:eastAsia="Arial" w:hAnsi="Arial"/>
          <w:sz w:val="22"/>
          <w:szCs w:val="22"/>
        </w:rPr>
      </w:pPr>
      <w:r w:rsidDel="00000000" w:rsidR="00000000" w:rsidRPr="00000000">
        <w:rPr>
          <w:rtl w:val="0"/>
        </w:rPr>
      </w:r>
    </w:p>
    <w:tbl>
      <w:tblPr>
        <w:tblStyle w:val="Table1"/>
        <w:tblW w:w="10915.0" w:type="dxa"/>
        <w:jc w:val="left"/>
        <w:tblInd w:w="2518.0" w:type="dxa"/>
        <w:tblLayout w:type="fixed"/>
        <w:tblLook w:val="0000"/>
      </w:tblPr>
      <w:tblGrid>
        <w:gridCol w:w="5244"/>
        <w:gridCol w:w="5671"/>
        <w:tblGridChange w:id="0">
          <w:tblGrid>
            <w:gridCol w:w="5244"/>
            <w:gridCol w:w="5671"/>
          </w:tblGrid>
        </w:tblGridChange>
      </w:tblGrid>
      <w:tr>
        <w:trPr>
          <w:trHeight w:val="640" w:hRule="atLeast"/>
        </w:trPr>
        <w:tc>
          <w:tcPr>
            <w:gridSpan w:val="2"/>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07">
            <w:pPr>
              <w:widowControl w:val="0"/>
              <w:spacing w:before="60" w:lineRule="auto"/>
              <w:rPr>
                <w:rFonts w:ascii="Arial" w:cs="Arial" w:eastAsia="Arial" w:hAnsi="Arial"/>
              </w:rPr>
            </w:pPr>
            <w:r w:rsidDel="00000000" w:rsidR="00000000" w:rsidRPr="00000000">
              <w:rPr>
                <w:rFonts w:ascii="Arial" w:cs="Arial" w:eastAsia="Arial" w:hAnsi="Arial"/>
                <w:rtl w:val="0"/>
              </w:rPr>
              <w:t xml:space="preserve">DENOMINAZIONE ENTE: </w:t>
            </w:r>
          </w:p>
        </w:tc>
      </w:tr>
      <w:tr>
        <w:trPr>
          <w:trHeight w:val="520" w:hRule="atLeast"/>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09">
            <w:pPr>
              <w:widowControl w:val="0"/>
              <w:rPr>
                <w:rFonts w:ascii="Arial" w:cs="Arial" w:eastAsia="Arial" w:hAnsi="Arial"/>
              </w:rPr>
            </w:pPr>
            <w:r w:rsidDel="00000000" w:rsidR="00000000" w:rsidRPr="00000000">
              <w:rPr>
                <w:rFonts w:ascii="Arial" w:cs="Arial" w:eastAsia="Arial" w:hAnsi="Arial"/>
                <w:rtl w:val="0"/>
              </w:rPr>
              <w:t xml:space="preserve">AUDITOR: </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0A">
            <w:pPr>
              <w:widowControl w:val="0"/>
              <w:rPr>
                <w:rFonts w:ascii="Arial" w:cs="Arial" w:eastAsia="Arial" w:hAnsi="Arial"/>
              </w:rPr>
            </w:pPr>
            <w:r w:rsidDel="00000000" w:rsidR="00000000" w:rsidRPr="00000000">
              <w:rPr>
                <w:rFonts w:ascii="Arial" w:cs="Arial" w:eastAsia="Arial" w:hAnsi="Arial"/>
                <w:rtl w:val="0"/>
              </w:rPr>
              <w:t xml:space="preserve">DATA AUDIT: </w:t>
            </w:r>
          </w:p>
        </w:tc>
      </w:tr>
    </w:tbl>
    <w:p w:rsidR="00000000" w:rsidDel="00000000" w:rsidP="00000000" w:rsidRDefault="00000000" w:rsidRPr="00000000" w14:paraId="0000000B">
      <w:pPr>
        <w:widowControl w:val="0"/>
        <w:jc w:val="center"/>
        <w:rPr>
          <w:rFonts w:ascii="Arial" w:cs="Arial" w:eastAsia="Arial" w:hAnsi="Arial"/>
          <w:sz w:val="22"/>
          <w:szCs w:val="22"/>
        </w:rPr>
      </w:pPr>
      <w:r w:rsidDel="00000000" w:rsidR="00000000" w:rsidRPr="00000000">
        <w:rPr>
          <w:rtl w:val="0"/>
        </w:rPr>
      </w:r>
    </w:p>
    <w:tbl>
      <w:tblPr>
        <w:tblStyle w:val="Table2"/>
        <w:tblW w:w="14173.0" w:type="dxa"/>
        <w:jc w:val="left"/>
        <w:tblInd w:w="534.0" w:type="dxa"/>
        <w:tblBorders>
          <w:top w:color="000000" w:space="0" w:sz="4" w:val="single"/>
          <w:left w:color="000000" w:space="0" w:sz="4" w:val="single"/>
          <w:bottom w:color="000000" w:space="0" w:sz="4" w:val="single"/>
          <w:right w:color="000000" w:space="0" w:sz="4" w:val="single"/>
        </w:tblBorders>
        <w:tblLayout w:type="fixed"/>
        <w:tblLook w:val="0000"/>
      </w:tblPr>
      <w:tblGrid>
        <w:gridCol w:w="7285"/>
        <w:gridCol w:w="5045"/>
        <w:gridCol w:w="850"/>
        <w:gridCol w:w="993"/>
        <w:tblGridChange w:id="0">
          <w:tblGrid>
            <w:gridCol w:w="7285"/>
            <w:gridCol w:w="5045"/>
            <w:gridCol w:w="850"/>
            <w:gridCol w:w="993"/>
          </w:tblGrid>
        </w:tblGridChange>
      </w:tblGrid>
      <w:tr>
        <w:trPr>
          <w:trHeight w:val="620" w:hRule="atLeast"/>
        </w:trPr>
        <w:tc>
          <w:tcPr>
            <w:shd w:fill="auto" w:val="clear"/>
            <w:vAlign w:val="center"/>
          </w:tcPr>
          <w:p w:rsidR="00000000" w:rsidDel="00000000" w:rsidP="00000000" w:rsidRDefault="00000000" w:rsidRPr="00000000" w14:paraId="0000000C">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Codice Ente: </w:t>
            </w:r>
          </w:p>
        </w:tc>
        <w:tc>
          <w:tcPr>
            <w:gridSpan w:val="3"/>
            <w:shd w:fill="auto" w:val="clear"/>
          </w:tcPr>
          <w:p w:rsidR="00000000" w:rsidDel="00000000" w:rsidP="00000000" w:rsidRDefault="00000000" w:rsidRPr="00000000" w14:paraId="0000000D">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DDR Iscrizione Elenco Regionale: </w:t>
            </w:r>
          </w:p>
        </w:tc>
      </w:tr>
      <w:tr>
        <w:trPr>
          <w:trHeight w:val="560" w:hRule="atLeast"/>
        </w:trPr>
        <w:tc>
          <w:tcPr>
            <w:shd w:fill="auto" w:val="clear"/>
            <w:vAlign w:val="center"/>
          </w:tcPr>
          <w:p w:rsidR="00000000" w:rsidDel="00000000" w:rsidP="00000000" w:rsidRDefault="00000000" w:rsidRPr="00000000" w14:paraId="00000010">
            <w:pPr>
              <w:spacing w:after="120" w:before="120" w:lineRule="auto"/>
              <w:ind w:right="-648"/>
              <w:rPr>
                <w:rFonts w:ascii="Arial" w:cs="Arial" w:eastAsia="Arial" w:hAnsi="Arial"/>
                <w:sz w:val="22"/>
                <w:szCs w:val="22"/>
              </w:rPr>
            </w:pPr>
            <w:r w:rsidDel="00000000" w:rsidR="00000000" w:rsidRPr="00000000">
              <w:rPr>
                <w:rFonts w:ascii="Arial" w:cs="Arial" w:eastAsia="Arial" w:hAnsi="Arial"/>
                <w:sz w:val="22"/>
                <w:szCs w:val="22"/>
                <w:rtl w:val="0"/>
              </w:rPr>
              <w:t xml:space="preserve">Sede Operativa: </w:t>
            </w:r>
          </w:p>
        </w:tc>
        <w:tc>
          <w:tcPr>
            <w:gridSpan w:val="3"/>
            <w:shd w:fill="auto" w:val="clear"/>
            <w:vAlign w:val="center"/>
          </w:tcPr>
          <w:p w:rsidR="00000000" w:rsidDel="00000000" w:rsidP="00000000" w:rsidRDefault="00000000" w:rsidRPr="00000000" w14:paraId="00000011">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Codice Fiscale: </w:t>
            </w:r>
          </w:p>
        </w:tc>
      </w:tr>
      <w:tr>
        <w:trPr>
          <w:trHeight w:val="640" w:hRule="atLeast"/>
        </w:trPr>
        <w:tc>
          <w:tcPr>
            <w:shd w:fill="auto" w:val="clear"/>
            <w:vAlign w:val="center"/>
          </w:tcPr>
          <w:p w:rsidR="00000000" w:rsidDel="00000000" w:rsidP="00000000" w:rsidRDefault="00000000" w:rsidRPr="00000000" w14:paraId="00000014">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Sede Legale:</w:t>
            </w:r>
          </w:p>
        </w:tc>
        <w:tc>
          <w:tcPr>
            <w:gridSpan w:val="3"/>
            <w:shd w:fill="auto" w:val="clear"/>
          </w:tcPr>
          <w:p w:rsidR="00000000" w:rsidDel="00000000" w:rsidP="00000000" w:rsidRDefault="00000000" w:rsidRPr="00000000" w14:paraId="00000015">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Tel: </w:t>
            </w:r>
          </w:p>
        </w:tc>
      </w:tr>
      <w:tr>
        <w:trPr>
          <w:trHeight w:val="580" w:hRule="atLeast"/>
        </w:trPr>
        <w:tc>
          <w:tcPr>
            <w:shd w:fill="auto" w:val="clear"/>
            <w:vAlign w:val="center"/>
          </w:tcPr>
          <w:p w:rsidR="00000000" w:rsidDel="00000000" w:rsidP="00000000" w:rsidRDefault="00000000" w:rsidRPr="00000000" w14:paraId="00000018">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Referente per l’Audit:  </w:t>
            </w:r>
          </w:p>
        </w:tc>
        <w:tc>
          <w:tcPr>
            <w:gridSpan w:val="3"/>
            <w:shd w:fill="auto" w:val="clear"/>
            <w:vAlign w:val="center"/>
          </w:tcPr>
          <w:p w:rsidR="00000000" w:rsidDel="00000000" w:rsidP="00000000" w:rsidRDefault="00000000" w:rsidRPr="00000000" w14:paraId="00000019">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Mail referente audit:  </w:t>
            </w:r>
          </w:p>
        </w:tc>
      </w:tr>
      <w:tr>
        <w:trPr>
          <w:trHeight w:val="640" w:hRule="atLeast"/>
        </w:trPr>
        <w:tc>
          <w:tcPr>
            <w:shd w:fill="auto" w:val="clear"/>
            <w:vAlign w:val="center"/>
          </w:tcPr>
          <w:p w:rsidR="00000000" w:rsidDel="00000000" w:rsidP="00000000" w:rsidRDefault="00000000" w:rsidRPr="00000000" w14:paraId="0000001C">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Risorse presenti nel corso dell’Audit: </w:t>
            </w:r>
          </w:p>
        </w:tc>
        <w:tc>
          <w:tcPr>
            <w:gridSpan w:val="3"/>
            <w:shd w:fill="auto" w:val="clear"/>
            <w:vAlign w:val="center"/>
          </w:tcPr>
          <w:p w:rsidR="00000000" w:rsidDel="00000000" w:rsidP="00000000" w:rsidRDefault="00000000" w:rsidRPr="00000000" w14:paraId="0000001D">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Mail sede:</w:t>
            </w:r>
          </w:p>
        </w:tc>
      </w:tr>
      <w:tr>
        <w:trPr>
          <w:trHeight w:val="440" w:hRule="atLeast"/>
        </w:trPr>
        <w:tc>
          <w:tcPr>
            <w:shd w:fill="auto" w:val="clear"/>
            <w:vAlign w:val="center"/>
          </w:tcPr>
          <w:p w:rsidR="00000000" w:rsidDel="00000000" w:rsidP="00000000" w:rsidRDefault="00000000" w:rsidRPr="00000000" w14:paraId="00000020">
            <w:pPr>
              <w:spacing w:after="120" w:before="120" w:lineRule="auto"/>
              <w:rPr>
                <w:rFonts w:ascii="Arial" w:cs="Arial" w:eastAsia="Arial" w:hAnsi="Arial"/>
                <w:sz w:val="22"/>
                <w:szCs w:val="22"/>
              </w:rPr>
            </w:pPr>
            <w:r w:rsidDel="00000000" w:rsidR="00000000" w:rsidRPr="00000000">
              <w:rPr>
                <w:rtl w:val="0"/>
              </w:rPr>
            </w:r>
          </w:p>
        </w:tc>
        <w:tc>
          <w:tcPr>
            <w:gridSpan w:val="3"/>
            <w:shd w:fill="auto" w:val="clear"/>
            <w:vAlign w:val="center"/>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sz w:val="22"/>
                <w:szCs w:val="22"/>
                <w:rtl w:val="0"/>
              </w:rPr>
              <w:t xml:space="preserve">PEC:</w:t>
            </w:r>
            <w:r w:rsidDel="00000000" w:rsidR="00000000" w:rsidRPr="00000000">
              <w:rPr>
                <w:rFonts w:ascii="Arial" w:cs="Arial" w:eastAsia="Arial" w:hAnsi="Arial"/>
                <w:b w:val="1"/>
                <w:sz w:val="22"/>
                <w:szCs w:val="22"/>
                <w:rtl w:val="0"/>
              </w:rPr>
              <w:t xml:space="preserve">  </w:t>
            </w:r>
            <w:r w:rsidDel="00000000" w:rsidR="00000000" w:rsidRPr="00000000">
              <w:rPr>
                <w:rtl w:val="0"/>
              </w:rPr>
            </w:r>
          </w:p>
        </w:tc>
      </w:tr>
      <w:tr>
        <w:trPr>
          <w:trHeight w:val="700" w:hRule="atLeast"/>
        </w:trPr>
        <w:tc>
          <w:tcPr>
            <w:gridSpan w:val="2"/>
            <w:shd w:fill="auto" w:val="clear"/>
            <w:vAlign w:val="center"/>
          </w:tcPr>
          <w:p w:rsidR="00000000" w:rsidDel="00000000" w:rsidP="00000000" w:rsidRDefault="00000000" w:rsidRPr="00000000" w14:paraId="00000024">
            <w:pPr>
              <w:spacing w:after="20" w:before="20" w:lineRule="auto"/>
              <w:ind w:right="290"/>
              <w:rPr>
                <w:rFonts w:ascii="Arial" w:cs="Arial" w:eastAsia="Arial" w:hAnsi="Arial"/>
                <w:sz w:val="22"/>
                <w:szCs w:val="22"/>
              </w:rPr>
            </w:pPr>
            <w:r w:rsidDel="00000000" w:rsidR="00000000" w:rsidRPr="00000000">
              <w:rPr>
                <w:rFonts w:ascii="Arial" w:cs="Arial" w:eastAsia="Arial" w:hAnsi="Arial"/>
                <w:sz w:val="22"/>
                <w:szCs w:val="22"/>
                <w:rtl w:val="0"/>
              </w:rPr>
              <w:t xml:space="preserve">Certificazione ISO 9001 rilasciata da OdC accreditato da ACCREDIA (o equivalente) </w:t>
            </w:r>
          </w:p>
        </w:tc>
        <w:tc>
          <w:tcPr>
            <w:shd w:fill="auto" w:val="clear"/>
            <w:vAlign w:val="center"/>
          </w:tcPr>
          <w:p w:rsidR="00000000" w:rsidDel="00000000" w:rsidP="00000000" w:rsidRDefault="00000000" w:rsidRPr="00000000" w14:paraId="00000026">
            <w:pPr>
              <w:spacing w:after="120"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SI: </w:t>
            </w:r>
            <w:r w:rsidDel="00000000" w:rsidR="00000000" w:rsidRPr="00000000">
              <w:rPr>
                <w:rFonts w:ascii="Noto Sans Symbols" w:cs="Noto Sans Symbols" w:eastAsia="Noto Sans Symbols" w:hAnsi="Noto Sans Symbols"/>
                <w:color w:val="000000"/>
                <w:sz w:val="22"/>
                <w:szCs w:val="22"/>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27">
            <w:pPr>
              <w:spacing w:after="120"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 </w:t>
            </w:r>
            <w:r w:rsidDel="00000000" w:rsidR="00000000" w:rsidRPr="00000000">
              <w:rPr>
                <w:rFonts w:ascii="Noto Sans Symbols" w:cs="Noto Sans Symbols" w:eastAsia="Noto Sans Symbols" w:hAnsi="Noto Sans Symbols"/>
                <w:color w:val="000000"/>
                <w:sz w:val="22"/>
                <w:szCs w:val="22"/>
                <w:rtl w:val="0"/>
              </w:rPr>
              <w:t xml:space="preserve">❑</w:t>
            </w:r>
            <w:r w:rsidDel="00000000" w:rsidR="00000000" w:rsidRPr="00000000">
              <w:rPr>
                <w:rtl w:val="0"/>
              </w:rPr>
            </w:r>
          </w:p>
        </w:tc>
      </w:tr>
      <w:tr>
        <w:trPr>
          <w:trHeight w:val="700" w:hRule="atLeast"/>
        </w:trPr>
        <w:tc>
          <w:tcPr>
            <w:gridSpan w:val="2"/>
            <w:shd w:fill="auto" w:val="clear"/>
            <w:vAlign w:val="center"/>
          </w:tcPr>
          <w:p w:rsidR="00000000" w:rsidDel="00000000" w:rsidP="00000000" w:rsidRDefault="00000000" w:rsidRPr="00000000" w14:paraId="00000028">
            <w:pPr>
              <w:spacing w:after="20" w:before="20" w:lineRule="auto"/>
              <w:ind w:right="290"/>
              <w:rPr>
                <w:rFonts w:ascii="Arial" w:cs="Arial" w:eastAsia="Arial" w:hAnsi="Arial"/>
                <w:sz w:val="22"/>
                <w:szCs w:val="22"/>
              </w:rPr>
            </w:pPr>
            <w:r w:rsidDel="00000000" w:rsidR="00000000" w:rsidRPr="00000000">
              <w:rPr>
                <w:rFonts w:ascii="Arial" w:cs="Arial" w:eastAsia="Arial" w:hAnsi="Arial"/>
                <w:sz w:val="22"/>
                <w:szCs w:val="22"/>
                <w:rtl w:val="0"/>
              </w:rPr>
              <w:t xml:space="preserve">Ente già accreditato nella Sezione Formazione. Se SI, indicare il Codice Accreditamento: </w:t>
            </w:r>
          </w:p>
        </w:tc>
        <w:tc>
          <w:tcPr>
            <w:shd w:fill="auto" w:val="clear"/>
            <w:vAlign w:val="center"/>
          </w:tcPr>
          <w:p w:rsidR="00000000" w:rsidDel="00000000" w:rsidP="00000000" w:rsidRDefault="00000000" w:rsidRPr="00000000" w14:paraId="0000002A">
            <w:pPr>
              <w:spacing w:after="120"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SI: </w:t>
            </w:r>
            <w:r w:rsidDel="00000000" w:rsidR="00000000" w:rsidRPr="00000000">
              <w:rPr>
                <w:rFonts w:ascii="Noto Sans Symbols" w:cs="Noto Sans Symbols" w:eastAsia="Noto Sans Symbols" w:hAnsi="Noto Sans Symbols"/>
                <w:color w:val="000000"/>
                <w:sz w:val="22"/>
                <w:szCs w:val="22"/>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2B">
            <w:pPr>
              <w:spacing w:after="120"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 </w:t>
            </w:r>
            <w:r w:rsidDel="00000000" w:rsidR="00000000" w:rsidRPr="00000000">
              <w:rPr>
                <w:rFonts w:ascii="Noto Sans Symbols" w:cs="Noto Sans Symbols" w:eastAsia="Noto Sans Symbols" w:hAnsi="Noto Sans Symbols"/>
                <w:color w:val="000000"/>
                <w:sz w:val="22"/>
                <w:szCs w:val="22"/>
                <w:rtl w:val="0"/>
              </w:rPr>
              <w:t xml:space="preserve">❑</w:t>
            </w:r>
            <w:r w:rsidDel="00000000" w:rsidR="00000000" w:rsidRPr="00000000">
              <w:rPr>
                <w:rtl w:val="0"/>
              </w:rPr>
            </w:r>
          </w:p>
        </w:tc>
      </w:tr>
    </w:tbl>
    <w:p w:rsidR="00000000" w:rsidDel="00000000" w:rsidP="00000000" w:rsidRDefault="00000000" w:rsidRPr="00000000" w14:paraId="0000002C">
      <w:pPr>
        <w:tabs>
          <w:tab w:val="center" w:pos="4819"/>
          <w:tab w:val="right" w:pos="9638"/>
        </w:tabs>
        <w:rPr>
          <w:rFonts w:ascii="Arial" w:cs="Arial" w:eastAsia="Arial" w:hAnsi="Arial"/>
          <w:color w:val="000000"/>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sz w:val="20"/>
          <w:szCs w:val="20"/>
          <w:u w:val="single"/>
          <w:rtl w:val="0"/>
        </w:rPr>
        <w:t xml:space="preserve">Requisiti Finanziari (bilancio</w:t>
      </w:r>
      <w:r w:rsidDel="00000000" w:rsidR="00000000" w:rsidRPr="00000000">
        <w:rPr>
          <w:rFonts w:ascii="Arial" w:cs="Arial" w:eastAsia="Arial" w:hAnsi="Arial"/>
          <w:sz w:val="20"/>
          <w:szCs w:val="20"/>
          <w:rtl w:val="0"/>
        </w:rPr>
        <w:t xml:space="preserve">) si veda il DDR 287/21</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sz w:val="20"/>
          <w:szCs w:val="20"/>
          <w:u w:val="single"/>
          <w:rtl w:val="0"/>
        </w:rPr>
        <w:t xml:space="preserve">Modello Organizzativo ex Dlgs 231/01</w:t>
      </w:r>
      <w:r w:rsidDel="00000000" w:rsidR="00000000" w:rsidRPr="00000000">
        <w:rPr>
          <w:rFonts w:ascii="Arial" w:cs="Arial" w:eastAsia="Arial" w:hAnsi="Arial"/>
          <w:sz w:val="20"/>
          <w:szCs w:val="20"/>
          <w:rtl w:val="0"/>
        </w:rPr>
        <w:t xml:space="preserve"> ( o Legge 190/2012)  si veda il DDR 287/21</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tbl>
      <w:tblPr>
        <w:tblStyle w:val="Table3"/>
        <w:tblW w:w="15385.0" w:type="dxa"/>
        <w:jc w:val="left"/>
        <w:tblInd w:w="-147.0" w:type="dxa"/>
        <w:tblLayout w:type="fixed"/>
        <w:tblLook w:val="0000"/>
      </w:tblPr>
      <w:tblGrid>
        <w:gridCol w:w="502"/>
        <w:gridCol w:w="6161"/>
        <w:gridCol w:w="5386"/>
        <w:gridCol w:w="3336"/>
        <w:tblGridChange w:id="0">
          <w:tblGrid>
            <w:gridCol w:w="502"/>
            <w:gridCol w:w="6161"/>
            <w:gridCol w:w="5386"/>
            <w:gridCol w:w="3336"/>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34">
            <w:pPr>
              <w:spacing w:after="60" w:before="60" w:lineRule="auto"/>
              <w:jc w:val="center"/>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35">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Requisiti strutturali </w:t>
            </w:r>
          </w:p>
        </w:tc>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36">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Parte da compilare a cura del Soggetto</w:t>
            </w:r>
          </w:p>
        </w:tc>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37">
            <w:pPr>
              <w:spacing w:after="60" w:before="60" w:lineRule="auto"/>
              <w:ind w:right="29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Note auditor</w:t>
            </w:r>
          </w:p>
        </w:tc>
      </w:tr>
      <w:tr>
        <w:trPr>
          <w:trHeight w:val="12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spacing w:after="60" w:before="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tabs>
                <w:tab w:val="left" w:pos="851"/>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 locali sono distinti da quelli di altri soggetti ? </w:t>
            </w:r>
          </w:p>
          <w:p w:rsidR="00000000" w:rsidDel="00000000" w:rsidP="00000000" w:rsidRDefault="00000000" w:rsidRPr="00000000" w14:paraId="0000003A">
            <w:pPr>
              <w:tabs>
                <w:tab w:val="left" w:pos="851"/>
              </w:tabs>
              <w:spacing w:before="6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Se ci sono parti in comune con altre società, è necessario indicarne i riferimenti e gli spazi condivisi: locali di entrata, locali di attesa, aule, sale riunioni e servizi igienici.</w:t>
            </w:r>
          </w:p>
          <w:p w:rsidR="00000000" w:rsidDel="00000000" w:rsidP="00000000" w:rsidRDefault="00000000" w:rsidRPr="00000000" w14:paraId="0000003B">
            <w:pPr>
              <w:tabs>
                <w:tab w:val="left" w:pos="851"/>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La linea telefonica è intestata all’ente ?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C">
            <w:pPr>
              <w:spacing w:after="60" w:before="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Descrivere se la sede è in uso esclusivo o condivisa con altri soggetti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tabs>
                <w:tab w:val="center" w:pos="4819"/>
                <w:tab w:val="right" w:pos="9638"/>
              </w:tabs>
              <w:spacing w:after="120" w:before="20" w:lineRule="auto"/>
              <w:rPr>
                <w:rFonts w:ascii="Arial" w:cs="Arial" w:eastAsia="Arial" w:hAnsi="Arial"/>
                <w:color w:val="000000"/>
                <w:sz w:val="18"/>
                <w:szCs w:val="18"/>
              </w:rPr>
            </w:pP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spacing w:after="60" w:before="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F">
            <w:pPr>
              <w:tabs>
                <w:tab w:val="left" w:pos="851"/>
              </w:tabs>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Attrezzati con adeguati arredi per l’attesa dell’utenza</w:t>
            </w:r>
          </w:p>
          <w:p w:rsidR="00000000" w:rsidDel="00000000" w:rsidP="00000000" w:rsidRDefault="00000000" w:rsidRPr="00000000" w14:paraId="00000040">
            <w:pPr>
              <w:tabs>
                <w:tab w:val="left" w:pos="851"/>
              </w:tabs>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1">
            <w:pPr>
              <w:tabs>
                <w:tab w:val="left" w:pos="851"/>
              </w:tabs>
              <w:spacing w:after="20" w:before="20" w:lineRule="auto"/>
              <w:rPr/>
            </w:pPr>
            <w:r w:rsidDel="00000000" w:rsidR="00000000" w:rsidRPr="00000000">
              <w:rPr>
                <w:rFonts w:ascii="Arial" w:cs="Arial" w:eastAsia="Arial" w:hAnsi="Arial"/>
                <w:sz w:val="18"/>
                <w:szCs w:val="18"/>
                <w:rtl w:val="0"/>
              </w:rPr>
              <w:t xml:space="preserve">Dotati di spazi adibiti a </w:t>
            </w:r>
            <w:r w:rsidDel="00000000" w:rsidR="00000000" w:rsidRPr="00000000">
              <w:rPr>
                <w:rFonts w:ascii="Arial" w:cs="Arial" w:eastAsia="Arial" w:hAnsi="Arial"/>
                <w:sz w:val="18"/>
                <w:szCs w:val="18"/>
                <w:u w:val="single"/>
                <w:rtl w:val="0"/>
              </w:rPr>
              <w:t xml:space="preserve">sportello </w:t>
            </w:r>
            <w:r w:rsidDel="00000000" w:rsidR="00000000" w:rsidRPr="00000000">
              <w:rPr>
                <w:rFonts w:ascii="Arial" w:cs="Arial" w:eastAsia="Arial" w:hAnsi="Arial"/>
                <w:sz w:val="18"/>
                <w:szCs w:val="18"/>
                <w:rtl w:val="0"/>
              </w:rPr>
              <w:t xml:space="preserve">per lo svolgimento delle attività dei Servizi per il Lavoro come descritti nella “Guida per l’Accreditamento ai Servizi per il Lavoro” a pag. 28/43.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spacing w:after="60" w:before="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Descrivere gli spazi di supporto e dove è possibile effettuare le attività di sportello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tabs>
                <w:tab w:val="center" w:pos="4819"/>
                <w:tab w:val="right" w:pos="9638"/>
              </w:tabs>
              <w:spacing w:after="120" w:before="20" w:lineRule="auto"/>
              <w:rPr>
                <w:rFonts w:ascii="Arial" w:cs="Arial" w:eastAsia="Arial" w:hAnsi="Arial"/>
                <w:color w:val="000000"/>
                <w:sz w:val="18"/>
                <w:szCs w:val="18"/>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spacing w:after="60" w:before="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tabs>
                <w:tab w:val="left" w:pos="851"/>
              </w:tabs>
              <w:spacing w:after="20" w:before="20" w:lineRule="auto"/>
              <w:jc w:val="both"/>
              <w:rPr/>
            </w:pPr>
            <w:r w:rsidDel="00000000" w:rsidR="00000000" w:rsidRPr="00000000">
              <w:rPr>
                <w:rFonts w:ascii="Arial" w:cs="Arial" w:eastAsia="Arial" w:hAnsi="Arial"/>
                <w:sz w:val="18"/>
                <w:szCs w:val="18"/>
                <w:rtl w:val="0"/>
              </w:rPr>
              <w:t xml:space="preserve">Numero dei locali in uso esclusivo dedicati ai colloqui individuali.</w:t>
            </w:r>
            <w:r w:rsidDel="00000000" w:rsidR="00000000" w:rsidRPr="00000000">
              <w:rPr>
                <w:rtl w:val="0"/>
              </w:rPr>
            </w:r>
          </w:p>
          <w:p w:rsidR="00000000" w:rsidDel="00000000" w:rsidP="00000000" w:rsidRDefault="00000000" w:rsidRPr="00000000" w14:paraId="00000046">
            <w:pPr>
              <w:tabs>
                <w:tab w:val="left" w:pos="851"/>
              </w:tabs>
              <w:spacing w:after="20" w:before="2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7">
            <w:pPr>
              <w:tabs>
                <w:tab w:val="left" w:pos="851"/>
              </w:tabs>
              <w:spacing w:after="20" w:before="20" w:lineRule="auto"/>
              <w:jc w:val="both"/>
              <w:rPr/>
            </w:pPr>
            <w:r w:rsidDel="00000000" w:rsidR="00000000" w:rsidRPr="00000000">
              <w:rPr>
                <w:rFonts w:ascii="Arial" w:cs="Arial" w:eastAsia="Arial" w:hAnsi="Arial"/>
                <w:sz w:val="18"/>
                <w:szCs w:val="18"/>
                <w:rtl w:val="0"/>
              </w:rPr>
              <w:t xml:space="preserve">Garantiscono la tutela della privacy, così come definita dalla “Guida per l’Accreditamento ai Servizi per il Lavoro”?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spacing w:after="60" w:before="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Compilare, </w:t>
            </w:r>
          </w:p>
          <w:p w:rsidR="00000000" w:rsidDel="00000000" w:rsidP="00000000" w:rsidRDefault="00000000" w:rsidRPr="00000000" w14:paraId="00000049">
            <w:pPr>
              <w:spacing w:after="60" w:before="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verificare che nel SIA il numero dei locali dedicati ai colloqui corrispondano con quanto affermato</w:t>
            </w:r>
          </w:p>
          <w:p w:rsidR="00000000" w:rsidDel="00000000" w:rsidP="00000000" w:rsidRDefault="00000000" w:rsidRPr="00000000" w14:paraId="0000004A">
            <w:pPr>
              <w:spacing w:after="60" w:before="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Scheda sede n. locali attività </w:t>
            </w:r>
          </w:p>
          <w:p w:rsidR="00000000" w:rsidDel="00000000" w:rsidP="00000000" w:rsidRDefault="00000000" w:rsidRPr="00000000" w14:paraId="0000004B">
            <w:pPr>
              <w:spacing w:after="60" w:before="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NB: il n. altri locali consta di tutti gli altri locali non ascrivibili ai “locali attività” (es.: vanno ricompresi uffici, bagni, ripostigli, sale riunioni, sale di attesa ecc.)</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tabs>
                <w:tab w:val="center" w:pos="4819"/>
                <w:tab w:val="right" w:pos="9638"/>
              </w:tabs>
              <w:spacing w:after="120" w:before="20" w:lineRule="auto"/>
              <w:rPr>
                <w:rFonts w:ascii="Arial" w:cs="Arial" w:eastAsia="Arial" w:hAnsi="Arial"/>
                <w:color w:val="000000"/>
                <w:sz w:val="18"/>
                <w:szCs w:val="18"/>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spacing w:after="60" w:before="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tabs>
                <w:tab w:val="left" w:pos="851"/>
              </w:tabs>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Presenza di attrezzature e connessioni telematiche idonee a interconnettersi ai Sistemi Informativi Regionali in numero adeguato agli spazi inseriti in SIA i</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F">
            <w:pPr>
              <w:spacing w:after="60" w:before="60"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0">
            <w:pPr>
              <w:tabs>
                <w:tab w:val="center" w:pos="4819"/>
                <w:tab w:val="right" w:pos="9638"/>
              </w:tabs>
              <w:spacing w:after="120" w:before="20" w:lineRule="auto"/>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051">
      <w:pPr>
        <w:rPr/>
      </w:pPr>
      <w:r w:rsidDel="00000000" w:rsidR="00000000" w:rsidRPr="00000000">
        <w:br w:type="page"/>
      </w:r>
      <w:r w:rsidDel="00000000" w:rsidR="00000000" w:rsidRPr="00000000">
        <w:rPr>
          <w:rtl w:val="0"/>
        </w:rPr>
      </w:r>
    </w:p>
    <w:tbl>
      <w:tblPr>
        <w:tblStyle w:val="Table4"/>
        <w:tblW w:w="15385.0" w:type="dxa"/>
        <w:jc w:val="left"/>
        <w:tblInd w:w="-147.0" w:type="dxa"/>
        <w:tblLayout w:type="fixed"/>
        <w:tblLook w:val="0000"/>
      </w:tblPr>
      <w:tblGrid>
        <w:gridCol w:w="502"/>
        <w:gridCol w:w="5386"/>
        <w:gridCol w:w="5311"/>
        <w:gridCol w:w="4186"/>
        <w:tblGridChange w:id="0">
          <w:tblGrid>
            <w:gridCol w:w="502"/>
            <w:gridCol w:w="5386"/>
            <w:gridCol w:w="5311"/>
            <w:gridCol w:w="4186"/>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5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5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Requisiti professionali</w:t>
            </w:r>
          </w:p>
        </w:tc>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5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Parte da compilare a cura del Soggetto</w:t>
            </w:r>
          </w:p>
        </w:tc>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5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Note auditor</w:t>
            </w:r>
          </w:p>
        </w:tc>
      </w:tr>
      <w:tr>
        <w:trPr>
          <w:trHeight w:val="9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6">
            <w:pPr>
              <w:spacing w:after="60" w:before="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7">
            <w:pPr>
              <w:tabs>
                <w:tab w:val="left" w:pos="851"/>
              </w:tabs>
              <w:spacing w:before="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Procedura di selezione formalizzata con i criteri di valutazione dei requisiti professionali degli OML – esperienza pregressa</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8">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Procedura come definito nella Guida per l’Accreditamento ai Servizi per il Lavoro (All. A al DDR 768/2019) più evidenza della sua applicazione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9">
            <w:pPr>
              <w:tabs>
                <w:tab w:val="center" w:pos="4819"/>
                <w:tab w:val="right" w:pos="9638"/>
              </w:tabs>
              <w:spacing w:after="120" w:before="20" w:lineRule="auto"/>
              <w:rPr>
                <w:rFonts w:ascii="Arial" w:cs="Arial" w:eastAsia="Arial" w:hAnsi="Arial"/>
                <w:sz w:val="18"/>
                <w:szCs w:val="18"/>
              </w:rPr>
            </w:pPr>
            <w:r w:rsidDel="00000000" w:rsidR="00000000" w:rsidRPr="00000000">
              <w:rPr>
                <w:rtl w:val="0"/>
              </w:rPr>
            </w:r>
          </w:p>
        </w:tc>
      </w:tr>
      <w:tr>
        <w:trPr>
          <w:trHeight w:val="853"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A">
            <w:pPr>
              <w:spacing w:after="60" w:before="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B">
            <w:pPr>
              <w:tabs>
                <w:tab w:val="left" w:pos="851"/>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 OML dipendenti (subordinato o titolare-OML)  abbinati alla sede,</w:t>
            </w:r>
          </w:p>
          <w:p w:rsidR="00000000" w:rsidDel="00000000" w:rsidP="00000000" w:rsidRDefault="00000000" w:rsidRPr="00000000" w14:paraId="0000005C">
            <w:pPr>
              <w:tabs>
                <w:tab w:val="left" w:pos="851"/>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Tipo di CCNL applicato</w:t>
            </w:r>
          </w:p>
          <w:p w:rsidR="00000000" w:rsidDel="00000000" w:rsidP="00000000" w:rsidRDefault="00000000" w:rsidRPr="00000000" w14:paraId="0000005D">
            <w:pPr>
              <w:tabs>
                <w:tab w:val="left" w:pos="851"/>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L’ente deve accertarsi che l’OML non sia abbinato a più di 4 sedi, siano esse di uno stesso ente o più.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E">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Riportare numero OML dipendenti abbinati alla sede</w:t>
            </w:r>
          </w:p>
          <w:p w:rsidR="00000000" w:rsidDel="00000000" w:rsidP="00000000" w:rsidRDefault="00000000" w:rsidRPr="00000000" w14:paraId="0000005F">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Indicare CCNL applicato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0">
            <w:pPr>
              <w:tabs>
                <w:tab w:val="center" w:pos="4819"/>
                <w:tab w:val="right" w:pos="9638"/>
              </w:tabs>
              <w:spacing w:after="120" w:before="2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 deve essere almeno 1 dipendente (OML o il legale rappresentante / amministratore unico) che garantisca il presidio della sede negli orari indicati nella carta dei servizi </w:t>
            </w:r>
          </w:p>
        </w:tc>
      </w:tr>
      <w:tr>
        <w:trPr>
          <w:trHeight w:val="9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1">
            <w:pPr>
              <w:spacing w:after="60" w:before="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2">
            <w:pPr>
              <w:tabs>
                <w:tab w:val="left" w:pos="851"/>
              </w:tabs>
              <w:spacing w:before="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 OML con prestazione professionale </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851"/>
              </w:tabs>
              <w:spacing w:before="60" w:lineRule="auto"/>
              <w:rPr/>
            </w:pPr>
            <w:r w:rsidDel="00000000" w:rsidR="00000000" w:rsidRPr="00000000">
              <w:rPr>
                <w:rFonts w:ascii="Arial" w:cs="Arial" w:eastAsia="Arial" w:hAnsi="Arial"/>
                <w:sz w:val="18"/>
                <w:szCs w:val="18"/>
                <w:rtl w:val="0"/>
              </w:rPr>
              <w:t xml:space="preserve">L’ente deve accertarsi che l’OML non sia abbinato a più di 4 sedi, </w:t>
            </w:r>
            <w:r w:rsidDel="00000000" w:rsidR="00000000" w:rsidRPr="00000000">
              <w:rPr>
                <w:rFonts w:ascii="Arial" w:cs="Arial" w:eastAsia="Arial" w:hAnsi="Arial"/>
                <w:color w:val="000000"/>
                <w:sz w:val="18"/>
                <w:szCs w:val="18"/>
                <w:rtl w:val="0"/>
              </w:rPr>
              <w:t xml:space="preserve">siano esse di uno stesso ente o più.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4">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Indicare eventuale impiego di OML con prestazione professionale e riportare la durata degli incarichi di collaborazione, questi devono essere disponibili al momento dell’audit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5">
            <w:pPr>
              <w:tabs>
                <w:tab w:val="center" w:pos="4819"/>
                <w:tab w:val="right" w:pos="9638"/>
              </w:tabs>
              <w:spacing w:after="120" w:before="2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Controllare la corrispondenza delle date degli incarichi professionali con quanto indicato nel SIA</w:t>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 Vincoli per gli OML :  </w:t>
      </w:r>
    </w:p>
    <w:p w:rsidR="00000000" w:rsidDel="00000000" w:rsidP="00000000" w:rsidRDefault="00000000" w:rsidRPr="00000000" w14:paraId="00000068">
      <w:pPr>
        <w:numPr>
          <w:ilvl w:val="0"/>
          <w:numId w:val="1"/>
        </w:numPr>
        <w:spacing w:after="20" w:before="2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ogni OML deve essere necessariamente abbinato ad almeno una sede </w:t>
      </w:r>
    </w:p>
    <w:p w:rsidR="00000000" w:rsidDel="00000000" w:rsidP="00000000" w:rsidRDefault="00000000" w:rsidRPr="00000000" w14:paraId="00000069">
      <w:pPr>
        <w:numPr>
          <w:ilvl w:val="0"/>
          <w:numId w:val="1"/>
        </w:numPr>
        <w:spacing w:after="20" w:before="2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ciascun OML non può essere impegnato in più di quattro sedi, siano esse di uno stesso ente o di più enti </w:t>
      </w:r>
    </w:p>
    <w:p w:rsidR="00000000" w:rsidDel="00000000" w:rsidP="00000000" w:rsidRDefault="00000000" w:rsidRPr="00000000" w14:paraId="0000006A">
      <w:pPr>
        <w:numPr>
          <w:ilvl w:val="0"/>
          <w:numId w:val="1"/>
        </w:numPr>
        <w:spacing w:after="20" w:before="2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non è consentito l’inserimento di un operatore in uno o più enti collegati tra loro da vincoli associativi o con assetti proprietari coincidenti anche solo parzialmente </w:t>
      </w:r>
    </w:p>
    <w:p w:rsidR="00000000" w:rsidDel="00000000" w:rsidP="00000000" w:rsidRDefault="00000000" w:rsidRPr="00000000" w14:paraId="0000006B">
      <w:pPr>
        <w:numPr>
          <w:ilvl w:val="0"/>
          <w:numId w:val="1"/>
        </w:numPr>
        <w:spacing w:after="20" w:before="2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nel caso in cui un OML sia stato assunto da più enti, l’operatore non può essere inserito in sedi degli enti ubicate nello stesso stabile/immobile, con lo stesso indirizzo civico</w:t>
      </w:r>
    </w:p>
    <w:p w:rsidR="00000000" w:rsidDel="00000000" w:rsidP="00000000" w:rsidRDefault="00000000" w:rsidRPr="00000000" w14:paraId="0000006C">
      <w:pPr>
        <w:numPr>
          <w:ilvl w:val="0"/>
          <w:numId w:val="1"/>
        </w:numPr>
        <w:spacing w:after="20" w:before="2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nel caso di sospensione del servizio per maternità, infortunio o qualsiasi motivo non consenta la presenza presso la sede operativa, l’OML deve essere cancellato dall’applicativo SIA mediante apposita istanza telematica</w:t>
      </w:r>
    </w:p>
    <w:p w:rsidR="00000000" w:rsidDel="00000000" w:rsidP="00000000" w:rsidRDefault="00000000" w:rsidRPr="00000000" w14:paraId="0000006D">
      <w:pPr>
        <w:numPr>
          <w:ilvl w:val="0"/>
          <w:numId w:val="1"/>
        </w:numPr>
        <w:spacing w:after="20" w:before="2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OML in distacco: l’operatore distaccato non può essere presente come operatore anche per l’ente distaccante.</w:t>
      </w:r>
    </w:p>
    <w:p w:rsidR="00000000" w:rsidDel="00000000" w:rsidP="00000000" w:rsidRDefault="00000000" w:rsidRPr="00000000" w14:paraId="0000006E">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F">
      <w:pPr>
        <w:rPr/>
      </w:pPr>
      <w:r w:rsidDel="00000000" w:rsidR="00000000" w:rsidRPr="00000000">
        <w:br w:type="page"/>
      </w: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rtl w:val="0"/>
        </w:rPr>
      </w:r>
    </w:p>
    <w:tbl>
      <w:tblPr>
        <w:tblStyle w:val="Table5"/>
        <w:tblW w:w="15426.0" w:type="dxa"/>
        <w:jc w:val="left"/>
        <w:tblInd w:w="-188.0" w:type="dxa"/>
        <w:tblLayout w:type="fixed"/>
        <w:tblLook w:val="0000"/>
      </w:tblPr>
      <w:tblGrid>
        <w:gridCol w:w="538"/>
        <w:gridCol w:w="5387"/>
        <w:gridCol w:w="5315"/>
        <w:gridCol w:w="4186"/>
        <w:tblGridChange w:id="0">
          <w:tblGrid>
            <w:gridCol w:w="538"/>
            <w:gridCol w:w="5387"/>
            <w:gridCol w:w="5315"/>
            <w:gridCol w:w="4186"/>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71">
            <w:pPr>
              <w:spacing w:after="60" w:before="60" w:lineRule="auto"/>
              <w:jc w:val="center"/>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72">
            <w:pPr>
              <w:tabs>
                <w:tab w:val="left" w:pos="851"/>
              </w:tabs>
              <w:spacing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Requisiti di funzionamento</w:t>
            </w:r>
          </w:p>
        </w:tc>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73">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Parte da compilare a cura del Soggetto</w:t>
            </w:r>
          </w:p>
        </w:tc>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74">
            <w:pPr>
              <w:tabs>
                <w:tab w:val="center" w:pos="4819"/>
                <w:tab w:val="right" w:pos="9638"/>
              </w:tabs>
              <w:spacing w:after="120" w:before="2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Note auditor</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5">
            <w:pPr>
              <w:spacing w:after="60" w:before="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6">
            <w:pPr>
              <w:tabs>
                <w:tab w:val="left" w:pos="851"/>
              </w:tabs>
              <w:spacing w:after="40" w:before="40" w:lineRule="auto"/>
              <w:jc w:val="both"/>
              <w:rPr>
                <w:rFonts w:ascii="Arial" w:cs="Arial" w:eastAsia="Arial" w:hAnsi="Arial"/>
                <w:i w:val="1"/>
                <w:color w:val="0000ff"/>
                <w:sz w:val="18"/>
                <w:szCs w:val="18"/>
              </w:rPr>
            </w:pPr>
            <w:r w:rsidDel="00000000" w:rsidR="00000000" w:rsidRPr="00000000">
              <w:rPr>
                <w:rFonts w:ascii="Arial" w:cs="Arial" w:eastAsia="Arial" w:hAnsi="Arial"/>
                <w:sz w:val="18"/>
                <w:szCs w:val="18"/>
                <w:rtl w:val="0"/>
              </w:rPr>
              <w:t xml:space="preserve">DGR 2238/2011 - All.A - Art. 13 lettera d) E' previsto che i servizi per il lavoro siano rivolti a tutti gli utenti, persone ed imprese che ad essi si rivolgono nel rispetto dei principi di non discriminazione e pari opportunità, con particolare attenzione alle categorie più deboli e a quelle con maggiore difficoltà nell'inserimento lavorativo."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7">
            <w:pPr>
              <w:tabs>
                <w:tab w:val="left" w:pos="851"/>
              </w:tabs>
              <w:spacing w:before="60" w:lineRule="auto"/>
              <w:rPr>
                <w:rFonts w:ascii="Arial" w:cs="Arial" w:eastAsia="Arial" w:hAnsi="Arial"/>
                <w:color w:val="0000ff"/>
                <w:sz w:val="18"/>
                <w:szCs w:val="18"/>
              </w:rPr>
            </w:pPr>
            <w:r w:rsidDel="00000000" w:rsidR="00000000" w:rsidRPr="00000000">
              <w:rPr>
                <w:rFonts w:ascii="Arial" w:cs="Arial" w:eastAsia="Arial" w:hAnsi="Arial"/>
                <w:sz w:val="18"/>
                <w:szCs w:val="18"/>
                <w:rtl w:val="0"/>
              </w:rPr>
              <w:t xml:space="preserve">Per dimostrare il rispetto del requisito, </w:t>
            </w:r>
            <w:r w:rsidDel="00000000" w:rsidR="00000000" w:rsidRPr="00000000">
              <w:rPr>
                <w:rFonts w:ascii="Arial" w:cs="Arial" w:eastAsia="Arial" w:hAnsi="Arial"/>
                <w:color w:val="0000ff"/>
                <w:sz w:val="18"/>
                <w:szCs w:val="18"/>
                <w:rtl w:val="0"/>
              </w:rPr>
              <w:t xml:space="preserve">l</w:t>
            </w:r>
            <w:r w:rsidDel="00000000" w:rsidR="00000000" w:rsidRPr="00000000">
              <w:rPr>
                <w:rFonts w:ascii="Arial" w:cs="Arial" w:eastAsia="Arial" w:hAnsi="Arial"/>
                <w:sz w:val="18"/>
                <w:szCs w:val="18"/>
                <w:rtl w:val="0"/>
              </w:rPr>
              <w:t xml:space="preserve">’ente deve presentare una Relazione, dati di monitoraggio o altra documentazione a supporto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8">
            <w:pPr>
              <w:tabs>
                <w:tab w:val="left" w:pos="851"/>
              </w:tabs>
              <w:spacing w:before="60" w:lineRule="auto"/>
              <w:rPr>
                <w:rFonts w:ascii="Arial" w:cs="Arial" w:eastAsia="Arial" w:hAnsi="Arial"/>
                <w:sz w:val="18"/>
                <w:szCs w:val="18"/>
              </w:rPr>
            </w:pPr>
            <w:r w:rsidDel="00000000" w:rsidR="00000000" w:rsidRPr="00000000">
              <w:rPr>
                <w:rtl w:val="0"/>
              </w:rPr>
            </w:r>
          </w:p>
        </w:tc>
      </w:tr>
      <w:tr>
        <w:trPr>
          <w:trHeight w:val="12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9">
            <w:pPr>
              <w:spacing w:after="60" w:before="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A">
            <w:pPr>
              <w:tabs>
                <w:tab w:val="left" w:pos="851"/>
              </w:tabs>
              <w:spacing w:after="48" w:before="48"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L’ente deve indicare mediante targa esposta al pubblico, ben visibile all’</w:t>
            </w:r>
            <w:r w:rsidDel="00000000" w:rsidR="00000000" w:rsidRPr="00000000">
              <w:rPr>
                <w:rFonts w:ascii="Arial" w:cs="Arial" w:eastAsia="Arial" w:hAnsi="Arial"/>
                <w:sz w:val="18"/>
                <w:szCs w:val="18"/>
                <w:u w:val="single"/>
                <w:rtl w:val="0"/>
              </w:rPr>
              <w:t xml:space="preserve">esterno</w:t>
            </w:r>
            <w:r w:rsidDel="00000000" w:rsidR="00000000" w:rsidRPr="00000000">
              <w:rPr>
                <w:rFonts w:ascii="Arial" w:cs="Arial" w:eastAsia="Arial" w:hAnsi="Arial"/>
                <w:sz w:val="18"/>
                <w:szCs w:val="18"/>
                <w:rtl w:val="0"/>
              </w:rPr>
              <w:t xml:space="preserve"> e all’</w:t>
            </w:r>
            <w:r w:rsidDel="00000000" w:rsidR="00000000" w:rsidRPr="00000000">
              <w:rPr>
                <w:rFonts w:ascii="Arial" w:cs="Arial" w:eastAsia="Arial" w:hAnsi="Arial"/>
                <w:sz w:val="18"/>
                <w:szCs w:val="18"/>
                <w:u w:val="single"/>
                <w:rtl w:val="0"/>
              </w:rPr>
              <w:t xml:space="preserve">interno</w:t>
            </w:r>
            <w:r w:rsidDel="00000000" w:rsidR="00000000" w:rsidRPr="00000000">
              <w:rPr>
                <w:rFonts w:ascii="Arial" w:cs="Arial" w:eastAsia="Arial" w:hAnsi="Arial"/>
                <w:sz w:val="18"/>
                <w:szCs w:val="18"/>
                <w:rtl w:val="0"/>
              </w:rPr>
              <w:t xml:space="preserve"> della sede, e negli spazi di accoglienza.</w:t>
            </w:r>
          </w:p>
          <w:p w:rsidR="00000000" w:rsidDel="00000000" w:rsidP="00000000" w:rsidRDefault="00000000" w:rsidRPr="00000000" w14:paraId="0000007B">
            <w:pPr>
              <w:tabs>
                <w:tab w:val="left" w:pos="851"/>
              </w:tabs>
              <w:spacing w:after="48" w:before="48"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 di essere accreditato ai servizi al lavoro della Regione Veneto </w:t>
            </w:r>
          </w:p>
          <w:p w:rsidR="00000000" w:rsidDel="00000000" w:rsidP="00000000" w:rsidRDefault="00000000" w:rsidRPr="00000000" w14:paraId="0000007C">
            <w:pPr>
              <w:tabs>
                <w:tab w:val="left" w:pos="851"/>
              </w:tabs>
              <w:spacing w:after="48" w:before="48"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 gli estremi del provvedimento di iscrizione all’elenco regionale</w:t>
            </w:r>
          </w:p>
          <w:p w:rsidR="00000000" w:rsidDel="00000000" w:rsidP="00000000" w:rsidRDefault="00000000" w:rsidRPr="00000000" w14:paraId="0000007D">
            <w:pPr>
              <w:tabs>
                <w:tab w:val="left" w:pos="851"/>
              </w:tabs>
              <w:spacing w:after="48" w:before="48"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3. gli orari di apertura al pubblico garantiti</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E">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Foto della targa dei Servizi Lavoro, all’esterno e all’interno della sede accreditata</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F">
            <w:pPr>
              <w:tabs>
                <w:tab w:val="center" w:pos="4819"/>
                <w:tab w:val="right" w:pos="9638"/>
              </w:tabs>
              <w:spacing w:after="120" w:before="20" w:lineRule="auto"/>
              <w:rPr>
                <w:rFonts w:ascii="Arial" w:cs="Arial" w:eastAsia="Arial" w:hAnsi="Arial"/>
                <w:sz w:val="18"/>
                <w:szCs w:val="18"/>
              </w:rPr>
            </w:pP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0">
            <w:pPr>
              <w:spacing w:after="60" w:before="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1">
            <w:pPr>
              <w:widowControl w:val="0"/>
              <w:spacing w:after="48" w:before="48"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Presenza della Carta dei Servizi nei locali:</w:t>
            </w:r>
          </w:p>
          <w:p w:rsidR="00000000" w:rsidDel="00000000" w:rsidP="00000000" w:rsidRDefault="00000000" w:rsidRPr="00000000" w14:paraId="00000082">
            <w:pPr>
              <w:tabs>
                <w:tab w:val="left" w:pos="851"/>
              </w:tabs>
              <w:spacing w:after="48" w:before="48"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Sono indicati gli orari di apertura per i S.L?</w:t>
            </w:r>
          </w:p>
          <w:p w:rsidR="00000000" w:rsidDel="00000000" w:rsidP="00000000" w:rsidRDefault="00000000" w:rsidRPr="00000000" w14:paraId="00000083">
            <w:pPr>
              <w:tabs>
                <w:tab w:val="left" w:pos="851"/>
              </w:tabs>
              <w:spacing w:after="48" w:before="48"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Il responsabile di sede?</w:t>
            </w:r>
          </w:p>
          <w:p w:rsidR="00000000" w:rsidDel="00000000" w:rsidP="00000000" w:rsidRDefault="00000000" w:rsidRPr="00000000" w14:paraId="00000084">
            <w:pPr>
              <w:tabs>
                <w:tab w:val="left" w:pos="851"/>
              </w:tabs>
              <w:spacing w:after="48" w:before="48"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 aggiornata con tutte le sedi? </w:t>
            </w:r>
          </w:p>
          <w:p w:rsidR="00000000" w:rsidDel="00000000" w:rsidP="00000000" w:rsidRDefault="00000000" w:rsidRPr="00000000" w14:paraId="00000085">
            <w:pPr>
              <w:tabs>
                <w:tab w:val="left" w:pos="851"/>
              </w:tabs>
              <w:spacing w:after="48" w:before="48" w:lineRule="auto"/>
              <w:jc w:val="both"/>
              <w:rPr/>
            </w:pPr>
            <w:r w:rsidDel="00000000" w:rsidR="00000000" w:rsidRPr="00000000">
              <w:rPr>
                <w:rFonts w:ascii="Arial" w:cs="Arial" w:eastAsia="Arial" w:hAnsi="Arial"/>
                <w:sz w:val="18"/>
                <w:szCs w:val="18"/>
                <w:rtl w:val="0"/>
              </w:rPr>
              <w:t xml:space="preserve">E’ allineata a quanto indicato nelle Linea Guida dei S.L.?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6">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Laddove non siano indicati degli orari specifici, si intenderà l’orario di apertura come quello di erogazione dei servizi per il lavoro.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7">
            <w:pPr>
              <w:spacing w:after="60" w:before="60" w:lineRule="auto"/>
              <w:rPr>
                <w:rFonts w:ascii="Arial" w:cs="Arial" w:eastAsia="Arial" w:hAnsi="Arial"/>
                <w:sz w:val="18"/>
                <w:szCs w:val="18"/>
              </w:rPr>
            </w:pP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8">
            <w:pPr>
              <w:spacing w:after="60" w:before="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L’ente ha definito delle modalità relative al trattamento dei dati personali e al divieto di indagine sulle opinioni, di cui agli articoli 8, 9 e 10 del decreto legislativo n. 276/2003?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A">
            <w:pPr>
              <w:spacing w:after="40" w:before="40" w:lineRule="auto"/>
              <w:jc w:val="both"/>
              <w:rPr/>
            </w:pPr>
            <w:r w:rsidDel="00000000" w:rsidR="00000000" w:rsidRPr="00000000">
              <w:rPr>
                <w:rFonts w:ascii="Arial" w:cs="Arial" w:eastAsia="Arial" w:hAnsi="Arial"/>
                <w:sz w:val="18"/>
                <w:szCs w:val="18"/>
                <w:rtl w:val="0"/>
              </w:rPr>
              <w:t xml:space="preserve">E' fatto divieto alle agenzie per il lavoro, agli enti privati autorizzati o accreditati, di effettuare qualsivoglia indagine o comunque trattamento di dati ovvero di preselezione di lavoratori</w:t>
            </w:r>
            <w:r w:rsidDel="00000000" w:rsidR="00000000" w:rsidRPr="00000000">
              <w:rPr>
                <w:rtl w:val="0"/>
              </w:rPr>
            </w:r>
          </w:p>
          <w:p w:rsidR="00000000" w:rsidDel="00000000" w:rsidP="00000000" w:rsidRDefault="00000000" w:rsidRPr="00000000" w14:paraId="0000008B">
            <w:pPr>
              <w:spacing w:after="40" w:before="40" w:lineRule="auto"/>
              <w:jc w:val="both"/>
              <w:rPr>
                <w:rFonts w:ascii="Arial" w:cs="Arial" w:eastAsia="Arial" w:hAnsi="Arial"/>
                <w:sz w:val="18"/>
                <w:szCs w:val="18"/>
                <w:u w:val="single"/>
              </w:rPr>
            </w:pPr>
            <w:r w:rsidDel="00000000" w:rsidR="00000000" w:rsidRPr="00000000">
              <w:rPr>
                <w:rFonts w:ascii="Arial" w:cs="Arial" w:eastAsia="Arial" w:hAnsi="Arial"/>
                <w:sz w:val="18"/>
                <w:szCs w:val="18"/>
                <w:u w:val="single"/>
                <w:rtl w:val="0"/>
              </w:rPr>
              <w:t xml:space="preserve">Descrivere come viene garantita tale prescrizione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C">
            <w:pPr>
              <w:rPr>
                <w:rFonts w:ascii="Arial" w:cs="Arial" w:eastAsia="Arial" w:hAnsi="Arial"/>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D">
            <w:pPr>
              <w:spacing w:after="60" w:before="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E">
            <w:pPr>
              <w:widowControl w:val="0"/>
              <w:spacing w:after="20" w:before="2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Le informazioni raccolte sui lavoratori devono essere trattate rispettando le norme in materia di diritto alla privacy e la protezione dei dati personali </w:t>
            </w:r>
          </w:p>
          <w:p w:rsidR="00000000" w:rsidDel="00000000" w:rsidP="00000000" w:rsidRDefault="00000000" w:rsidRPr="00000000" w14:paraId="0000008F">
            <w:pPr>
              <w:tabs>
                <w:tab w:val="left" w:pos="851"/>
              </w:tabs>
              <w:spacing w:after="60" w:before="2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(Regolamento UE 679/2016)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0">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Indicare come viene garantito il rispetto della privacy e la protezione dei dati personali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1">
            <w:pPr>
              <w:tabs>
                <w:tab w:val="center" w:pos="4819"/>
                <w:tab w:val="right" w:pos="9638"/>
              </w:tabs>
              <w:spacing w:after="120" w:before="2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9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3">
      <w:pPr>
        <w:rPr>
          <w:rFonts w:ascii="Arial" w:cs="Arial" w:eastAsia="Arial" w:hAnsi="Arial"/>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94">
      <w:pPr>
        <w:rPr>
          <w:rFonts w:ascii="Arial" w:cs="Arial" w:eastAsia="Arial" w:hAnsi="Arial"/>
          <w:sz w:val="16"/>
          <w:szCs w:val="16"/>
        </w:rPr>
      </w:pPr>
      <w:r w:rsidDel="00000000" w:rsidR="00000000" w:rsidRPr="00000000">
        <w:rPr>
          <w:rtl w:val="0"/>
        </w:rPr>
      </w:r>
    </w:p>
    <w:tbl>
      <w:tblPr>
        <w:tblStyle w:val="Table6"/>
        <w:tblW w:w="15451.0" w:type="dxa"/>
        <w:jc w:val="left"/>
        <w:tblInd w:w="-214.0" w:type="dxa"/>
        <w:tblLayout w:type="fixed"/>
        <w:tblLook w:val="0000"/>
      </w:tblPr>
      <w:tblGrid>
        <w:gridCol w:w="568"/>
        <w:gridCol w:w="5387"/>
        <w:gridCol w:w="5595"/>
        <w:gridCol w:w="3901"/>
        <w:tblGridChange w:id="0">
          <w:tblGrid>
            <w:gridCol w:w="568"/>
            <w:gridCol w:w="5387"/>
            <w:gridCol w:w="5595"/>
            <w:gridCol w:w="3901"/>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eadeca" w:val="clear"/>
          </w:tcPr>
          <w:p w:rsidR="00000000" w:rsidDel="00000000" w:rsidP="00000000" w:rsidRDefault="00000000" w:rsidRPr="00000000" w14:paraId="00000095">
            <w:pPr>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96">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Obiettivi di miglioramento - Buone Prassi</w:t>
            </w:r>
          </w:p>
        </w:tc>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97">
            <w:pPr>
              <w:spacing w:after="24" w:before="24"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Parte da compilare a cura del Soggetto</w:t>
            </w:r>
          </w:p>
        </w:tc>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98">
            <w:pPr>
              <w:spacing w:after="24" w:before="24"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Note auditor</w:t>
            </w:r>
          </w:p>
        </w:tc>
      </w:tr>
      <w:tr>
        <w:trPr>
          <w:trHeight w:val="65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jc w:val="center"/>
              <w:rPr/>
            </w:pPr>
            <w:r w:rsidDel="00000000" w:rsidR="00000000" w:rsidRPr="00000000">
              <w:rPr>
                <w:rFonts w:ascii="Arial" w:cs="Arial" w:eastAsia="Arial" w:hAnsi="Arial"/>
                <w:sz w:val="18"/>
                <w:szCs w:val="18"/>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A">
            <w:pPr>
              <w:tabs>
                <w:tab w:val="center" w:pos="4819"/>
                <w:tab w:val="right" w:pos="9638"/>
              </w:tabs>
              <w:spacing w:after="20" w:before="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 E’ stata attivata una rete sul territorio insieme ad altri soggetti?</w:t>
            </w:r>
          </w:p>
          <w:p w:rsidR="00000000" w:rsidDel="00000000" w:rsidP="00000000" w:rsidRDefault="00000000" w:rsidRPr="00000000" w14:paraId="0000009B">
            <w:pPr>
              <w:tabs>
                <w:tab w:val="center" w:pos="4819"/>
                <w:tab w:val="right" w:pos="9638"/>
              </w:tabs>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C">
            <w:pPr>
              <w:tabs>
                <w:tab w:val="center" w:pos="4819"/>
                <w:tab w:val="right" w:pos="9638"/>
              </w:tabs>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 Sono state poste in essere azioni per il miglioramento del servizio offerto?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numPr>
                <w:ilvl w:val="0"/>
                <w:numId w:val="2"/>
              </w:numPr>
              <w:tabs>
                <w:tab w:val="center" w:pos="4819"/>
                <w:tab w:val="right" w:pos="9638"/>
              </w:tabs>
              <w:ind w:left="141" w:hanging="141"/>
              <w:rPr>
                <w:rFonts w:ascii="Arial" w:cs="Arial" w:eastAsia="Arial" w:hAnsi="Arial"/>
                <w:sz w:val="18"/>
                <w:szCs w:val="18"/>
              </w:rPr>
            </w:pPr>
            <w:r w:rsidDel="00000000" w:rsidR="00000000" w:rsidRPr="00000000">
              <w:rPr>
                <w:rFonts w:ascii="Arial" w:cs="Arial" w:eastAsia="Arial" w:hAnsi="Arial"/>
                <w:sz w:val="18"/>
                <w:szCs w:val="18"/>
                <w:rtl w:val="0"/>
              </w:rPr>
              <w:t xml:space="preserve">l’ente deve presentare un riepilogo attività triennali e partenariati attivati nell'ambito di iniziative di tipo pubblico (comunitarie, nazionali, regionali etc...)</w:t>
            </w:r>
          </w:p>
          <w:p w:rsidR="00000000" w:rsidDel="00000000" w:rsidP="00000000" w:rsidRDefault="00000000" w:rsidRPr="00000000" w14:paraId="0000009E">
            <w:pPr>
              <w:tabs>
                <w:tab w:val="center" w:pos="4819"/>
                <w:tab w:val="right" w:pos="963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F">
            <w:pPr>
              <w:numPr>
                <w:ilvl w:val="0"/>
                <w:numId w:val="2"/>
              </w:numPr>
              <w:ind w:left="141" w:hanging="14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indicare l'obiettivo prefissato in precedenza e il miglioramento conseguito. Indicare l'obiettivo futuro di miglioramento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0">
            <w:pPr>
              <w:tabs>
                <w:tab w:val="center" w:pos="4819"/>
                <w:tab w:val="right" w:pos="9638"/>
              </w:tabs>
              <w:spacing w:after="120" w:before="20" w:lineRule="auto"/>
              <w:rPr>
                <w:rFonts w:ascii="Arial" w:cs="Arial" w:eastAsia="Arial" w:hAnsi="Arial"/>
                <w:color w:val="0000ff"/>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spacing w:after="20" w:before="2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 Viene inviata a Regione del Veneto ogni informazione rilevanti per un efficace funzionamento del mercato del lavoro?</w:t>
            </w:r>
          </w:p>
          <w:p w:rsidR="00000000" w:rsidDel="00000000" w:rsidP="00000000" w:rsidRDefault="00000000" w:rsidRPr="00000000" w14:paraId="000000A3">
            <w:pPr>
              <w:spacing w:after="20" w:before="2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4">
            <w:pPr>
              <w:spacing w:after="20" w:before="2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 Sono comunicate a Regione del Veneto le buone pratiche realizzate nonché le informazioni e i dati relativi all’attività svolta e ai risultati conseguiti?</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descrivere la tipologia e n. delle informazioni inviate (report, relazioni…) oltre a quanto già previsto dal progetto </w:t>
            </w:r>
          </w:p>
          <w:p w:rsidR="00000000" w:rsidDel="00000000" w:rsidP="00000000" w:rsidRDefault="00000000" w:rsidRPr="00000000" w14:paraId="000000A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n. di segnalazioni buone pratiche inviate alla Regione (relazioni, report…) e n. di comunicazioni inviate alla Regione con dati sulle attività svolte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tabs>
                <w:tab w:val="center" w:pos="4819"/>
                <w:tab w:val="right" w:pos="9638"/>
              </w:tabs>
              <w:spacing w:after="120" w:before="20" w:lineRule="auto"/>
              <w:rPr>
                <w:rFonts w:ascii="Arial" w:cs="Arial" w:eastAsia="Arial" w:hAnsi="Arial"/>
                <w:sz w:val="18"/>
                <w:szCs w:val="18"/>
              </w:rPr>
            </w:pP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18"/>
                <w:szCs w:val="18"/>
                <w:rtl w:val="0"/>
              </w:rPr>
              <w:t xml:space="preserve">17</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A">
            <w:pPr>
              <w:spacing w:after="48" w:before="48" w:lineRule="auto"/>
              <w:jc w:val="both"/>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a) È attivo un sistema di misurazione della qualità percepita (o soggettiva) nella fruizione dei Servizi al Lavoro erogati agli utenti?</w:t>
              <w:br w:type="textWrapping"/>
            </w:r>
            <w:r w:rsidDel="00000000" w:rsidR="00000000" w:rsidRPr="00000000">
              <w:rPr>
                <w:rtl w:val="0"/>
              </w:rPr>
            </w:r>
          </w:p>
          <w:p w:rsidR="00000000" w:rsidDel="00000000" w:rsidP="00000000" w:rsidRDefault="00000000" w:rsidRPr="00000000" w14:paraId="000000AB">
            <w:pPr>
              <w:spacing w:after="48" w:before="48" w:lineRule="auto"/>
              <w:jc w:val="both"/>
              <w:rPr/>
            </w:pPr>
            <w:r w:rsidDel="00000000" w:rsidR="00000000" w:rsidRPr="00000000">
              <w:rPr>
                <w:rFonts w:ascii="Arial" w:cs="Arial" w:eastAsia="Arial" w:hAnsi="Arial"/>
                <w:color w:val="000000"/>
                <w:sz w:val="18"/>
                <w:szCs w:val="18"/>
                <w:rtl w:val="0"/>
              </w:rPr>
              <w:t xml:space="preserve">b) Sono stati individuati indicatori di prodotto o di risultato?</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tabs>
                <w:tab w:val="center" w:pos="4819"/>
                <w:tab w:val="right" w:pos="9638"/>
              </w:tabs>
              <w:spacing w:after="120" w:before="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D">
            <w:pPr>
              <w:tabs>
                <w:tab w:val="center" w:pos="4819"/>
                <w:tab w:val="right" w:pos="9638"/>
              </w:tabs>
              <w:spacing w:after="120" w:before="20" w:lineRule="auto"/>
              <w:rPr>
                <w:rFonts w:ascii="Arial" w:cs="Arial" w:eastAsia="Arial" w:hAnsi="Arial"/>
                <w:sz w:val="18"/>
                <w:szCs w:val="18"/>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18"/>
                <w:szCs w:val="18"/>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F">
            <w:pPr>
              <w:tabs>
                <w:tab w:val="center" w:pos="4819"/>
                <w:tab w:val="right" w:pos="9638"/>
              </w:tabs>
              <w:spacing w:after="48" w:before="48"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 Esistenza di una procedura di gestione dei reclami e con quali modalità di attuazione?</w:t>
            </w:r>
          </w:p>
          <w:p w:rsidR="00000000" w:rsidDel="00000000" w:rsidP="00000000" w:rsidRDefault="00000000" w:rsidRPr="00000000" w14:paraId="000000B0">
            <w:pPr>
              <w:tabs>
                <w:tab w:val="center" w:pos="4819"/>
                <w:tab w:val="right" w:pos="9638"/>
              </w:tabs>
              <w:spacing w:after="48" w:before="48"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B1">
            <w:pPr>
              <w:tabs>
                <w:tab w:val="center" w:pos="4819"/>
                <w:tab w:val="right" w:pos="9638"/>
              </w:tabs>
              <w:spacing w:after="48" w:before="48" w:lineRule="auto"/>
              <w:rPr/>
            </w:pPr>
            <w:r w:rsidDel="00000000" w:rsidR="00000000" w:rsidRPr="00000000">
              <w:rPr>
                <w:rFonts w:ascii="Arial" w:cs="Arial" w:eastAsia="Arial" w:hAnsi="Arial"/>
                <w:color w:val="000000"/>
                <w:sz w:val="18"/>
                <w:szCs w:val="18"/>
                <w:rtl w:val="0"/>
              </w:rPr>
              <w:t xml:space="preserve">b) Nella Carta dei Servizi è indicato il tempo massimo entro cui il reclamo viene gestito?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2">
            <w:pPr>
              <w:tabs>
                <w:tab w:val="center" w:pos="4819"/>
                <w:tab w:val="right" w:pos="9638"/>
              </w:tabs>
              <w:spacing w:after="120" w:before="20" w:lineRule="auto"/>
              <w:rPr>
                <w:rFonts w:ascii="Arial" w:cs="Arial" w:eastAsia="Arial" w:hAnsi="Arial"/>
                <w:sz w:val="18"/>
                <w:szCs w:val="18"/>
              </w:rPr>
            </w:pPr>
            <w:bookmarkStart w:colFirst="0" w:colLast="0" w:name="_heading=h.1fob9te" w:id="0"/>
            <w:bookmarkEnd w:id="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3">
            <w:pPr>
              <w:tabs>
                <w:tab w:val="left" w:pos="567"/>
                <w:tab w:val="left" w:pos="1134"/>
                <w:tab w:val="left" w:pos="6096"/>
                <w:tab w:val="right" w:pos="8222"/>
              </w:tabs>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B4">
      <w:pPr>
        <w:rPr>
          <w:rFonts w:ascii="Arial" w:cs="Arial" w:eastAsia="Arial" w:hAnsi="Arial"/>
          <w:sz w:val="16"/>
          <w:szCs w:val="16"/>
        </w:rPr>
      </w:pPr>
      <w:r w:rsidDel="00000000" w:rsidR="00000000" w:rsidRPr="00000000">
        <w:rPr>
          <w:rtl w:val="0"/>
        </w:rPr>
      </w:r>
    </w:p>
    <w:tbl>
      <w:tblPr>
        <w:tblStyle w:val="Table7"/>
        <w:tblW w:w="15452.0" w:type="dxa"/>
        <w:jc w:val="left"/>
        <w:tblInd w:w="-214.0" w:type="dxa"/>
        <w:tblLayout w:type="fixed"/>
        <w:tblLook w:val="0000"/>
      </w:tblPr>
      <w:tblGrid>
        <w:gridCol w:w="569"/>
        <w:gridCol w:w="5388"/>
        <w:gridCol w:w="5607"/>
        <w:gridCol w:w="3888"/>
        <w:tblGridChange w:id="0">
          <w:tblGrid>
            <w:gridCol w:w="569"/>
            <w:gridCol w:w="5388"/>
            <w:gridCol w:w="5607"/>
            <w:gridCol w:w="3888"/>
          </w:tblGrid>
        </w:tblGridChange>
      </w:tblGrid>
      <w:tr>
        <w:tc>
          <w:tcPr>
            <w:tcBorders>
              <w:top w:color="000000" w:space="0" w:sz="4" w:val="single"/>
              <w:left w:color="000000" w:space="0" w:sz="4" w:val="single"/>
              <w:bottom w:color="000000" w:space="0" w:sz="4" w:val="single"/>
              <w:right w:color="000000" w:space="0" w:sz="4" w:val="single"/>
            </w:tcBorders>
            <w:shd w:fill="eadeca" w:val="clear"/>
          </w:tcPr>
          <w:p w:rsidR="00000000" w:rsidDel="00000000" w:rsidP="00000000" w:rsidRDefault="00000000" w:rsidRPr="00000000" w14:paraId="000000B5">
            <w:pPr>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B6">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Variazioni </w:t>
            </w:r>
          </w:p>
        </w:tc>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B7">
            <w:pPr>
              <w:spacing w:after="24" w:before="24"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Parte da compilare a cura del Soggetto</w:t>
            </w:r>
          </w:p>
        </w:tc>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B8">
            <w:pPr>
              <w:spacing w:after="24" w:before="24"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Note auditor</w:t>
            </w:r>
          </w:p>
        </w:tc>
      </w:tr>
      <w:tr>
        <w:trPr>
          <w:trHeight w:val="994"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9">
            <w:pPr>
              <w:jc w:val="center"/>
              <w:rPr/>
            </w:pPr>
            <w:r w:rsidDel="00000000" w:rsidR="00000000" w:rsidRPr="00000000">
              <w:rPr>
                <w:rFonts w:ascii="Arial" w:cs="Arial" w:eastAsia="Arial" w:hAnsi="Arial"/>
                <w:sz w:val="18"/>
                <w:szCs w:val="18"/>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tabs>
                <w:tab w:val="center" w:pos="4819"/>
                <w:tab w:val="right" w:pos="9638"/>
              </w:tabs>
              <w:spacing w:after="0" w:before="2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Il SIA è stato aggiornato nel rispetto delle tempistiche?</w:t>
            </w:r>
          </w:p>
          <w:p w:rsidR="00000000" w:rsidDel="00000000" w:rsidP="00000000" w:rsidRDefault="00000000" w:rsidRPr="00000000" w14:paraId="000000BB">
            <w:pPr>
              <w:tabs>
                <w:tab w:val="center" w:pos="4819"/>
                <w:tab w:val="right" w:pos="9638"/>
              </w:tabs>
              <w:spacing w:after="0" w:before="2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C">
            <w:pPr>
              <w:tabs>
                <w:tab w:val="center" w:pos="4819"/>
                <w:tab w:val="right" w:pos="9638"/>
              </w:tabs>
              <w:spacing w:after="0" w:before="2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Quante variazioni sono intervenute dall’ultimo audit? </w:t>
            </w:r>
          </w:p>
          <w:p w:rsidR="00000000" w:rsidDel="00000000" w:rsidP="00000000" w:rsidRDefault="00000000" w:rsidRPr="00000000" w14:paraId="000000BD">
            <w:pPr>
              <w:tabs>
                <w:tab w:val="center" w:pos="4819"/>
                <w:tab w:val="right" w:pos="9638"/>
              </w:tabs>
              <w:spacing w:after="0" w:before="2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E">
            <w:pPr>
              <w:tabs>
                <w:tab w:val="center" w:pos="4819"/>
                <w:tab w:val="right" w:pos="9638"/>
              </w:tabs>
              <w:spacing w:after="0" w:before="2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 che data è stata presentata l’ultima istanza in SIA?</w:t>
            </w:r>
          </w:p>
          <w:p w:rsidR="00000000" w:rsidDel="00000000" w:rsidP="00000000" w:rsidRDefault="00000000" w:rsidRPr="00000000" w14:paraId="000000BF">
            <w:pPr>
              <w:tabs>
                <w:tab w:val="center" w:pos="4819"/>
                <w:tab w:val="right" w:pos="9638"/>
              </w:tabs>
              <w:spacing w:after="40" w:before="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 avvenuta prima o dopo l’avvio formale del procedimento di mantenimento attuale?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0">
            <w:pPr>
              <w:tabs>
                <w:tab w:val="center" w:pos="4819"/>
                <w:tab w:val="right" w:pos="9638"/>
              </w:tabs>
              <w:spacing w:after="120" w:before="2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indicare le eventuali variazioni dal precedente audit dei Servizi al Lavoro: es. accompagnamento e ricerca del lavoro, tirocinio</w:t>
            </w:r>
          </w:p>
          <w:p w:rsidR="00000000" w:rsidDel="00000000" w:rsidP="00000000" w:rsidRDefault="00000000" w:rsidRPr="00000000" w14:paraId="000000C1">
            <w:pPr>
              <w:tabs>
                <w:tab w:val="center" w:pos="4819"/>
                <w:tab w:val="right" w:pos="9638"/>
              </w:tabs>
              <w:spacing w:after="120" w:before="2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indicare gli estremi delle variazioni del SIA</w:t>
            </w:r>
          </w:p>
          <w:p w:rsidR="00000000" w:rsidDel="00000000" w:rsidP="00000000" w:rsidRDefault="00000000" w:rsidRPr="00000000" w14:paraId="000000C2">
            <w:pPr>
              <w:tabs>
                <w:tab w:val="center" w:pos="4819"/>
                <w:tab w:val="right" w:pos="9638"/>
              </w:tabs>
              <w:spacing w:after="120" w:before="20" w:lineRule="auto"/>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l'ente provvede normalmente all'invio della istanza di variazione rispetto ai dati previamente comunicati in SIA (chiusura di sedi, cessazioni contratti con OML, variazione LR, variazione sede legale, variazione Email ecc.)? Sì/NO</w:t>
            </w:r>
          </w:p>
          <w:p w:rsidR="00000000" w:rsidDel="00000000" w:rsidP="00000000" w:rsidRDefault="00000000" w:rsidRPr="00000000" w14:paraId="000000C3">
            <w:pPr>
              <w:tabs>
                <w:tab w:val="center" w:pos="4819"/>
                <w:tab w:val="right" w:pos="9638"/>
              </w:tabs>
              <w:spacing w:before="20" w:lineRule="auto"/>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Le variazioni possono essere apportate in SIA:</w:t>
            </w:r>
          </w:p>
          <w:p w:rsidR="00000000" w:rsidDel="00000000" w:rsidP="00000000" w:rsidRDefault="00000000" w:rsidRPr="00000000" w14:paraId="000000C4">
            <w:pPr>
              <w:tabs>
                <w:tab w:val="center" w:pos="4819"/>
                <w:tab w:val="right" w:pos="9638"/>
              </w:tabs>
              <w:spacing w:before="20" w:lineRule="auto"/>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fino a 10 giorni dall'evento se si tratta di CHIUSURA SEDE o CESSAZIONE CONTRATTO CON OML</w:t>
            </w:r>
          </w:p>
          <w:p w:rsidR="00000000" w:rsidDel="00000000" w:rsidP="00000000" w:rsidRDefault="00000000" w:rsidRPr="00000000" w14:paraId="000000C5">
            <w:pPr>
              <w:tabs>
                <w:tab w:val="center" w:pos="4819"/>
                <w:tab w:val="right" w:pos="9638"/>
              </w:tabs>
              <w:spacing w:before="20" w:lineRule="auto"/>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fino a 30 giorni dall'evento quando il dato variato sia diverso da queste due casistiche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6">
            <w:pPr>
              <w:spacing w:after="24" w:before="24"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C7">
      <w:pPr>
        <w:spacing w:line="36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C8">
      <w:pPr>
        <w:spacing w:line="360" w:lineRule="auto"/>
        <w:rPr>
          <w:rFonts w:ascii="Arial" w:cs="Arial" w:eastAsia="Arial" w:hAnsi="Arial"/>
          <w:color w:val="000000"/>
          <w:sz w:val="16"/>
          <w:szCs w:val="16"/>
        </w:rPr>
      </w:pPr>
      <w:r w:rsidDel="00000000" w:rsidR="00000000" w:rsidRPr="00000000">
        <w:rPr>
          <w:rtl w:val="0"/>
        </w:rPr>
      </w:r>
    </w:p>
    <w:tbl>
      <w:tblPr>
        <w:tblStyle w:val="Table8"/>
        <w:tblW w:w="15404.0" w:type="dxa"/>
        <w:jc w:val="left"/>
        <w:tblInd w:w="-214.0" w:type="dxa"/>
        <w:tblLayout w:type="fixed"/>
        <w:tblLook w:val="0000"/>
      </w:tblPr>
      <w:tblGrid>
        <w:gridCol w:w="569"/>
        <w:gridCol w:w="5385"/>
        <w:gridCol w:w="5670"/>
        <w:gridCol w:w="3780"/>
        <w:tblGridChange w:id="0">
          <w:tblGrid>
            <w:gridCol w:w="569"/>
            <w:gridCol w:w="5385"/>
            <w:gridCol w:w="5670"/>
            <w:gridCol w:w="3780"/>
          </w:tblGrid>
        </w:tblGridChange>
      </w:tblGrid>
      <w:tr>
        <w:tc>
          <w:tcPr>
            <w:tcBorders>
              <w:top w:color="000000" w:space="0" w:sz="4" w:val="single"/>
              <w:left w:color="000000" w:space="0" w:sz="4" w:val="single"/>
              <w:bottom w:color="000000" w:space="0" w:sz="4" w:val="single"/>
              <w:right w:color="000000" w:space="0" w:sz="4" w:val="single"/>
            </w:tcBorders>
            <w:shd w:fill="eadeca" w:val="clear"/>
          </w:tcPr>
          <w:p w:rsidR="00000000" w:rsidDel="00000000" w:rsidP="00000000" w:rsidRDefault="00000000" w:rsidRPr="00000000" w14:paraId="000000C9">
            <w:pP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CA">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Erogazione delle prestazioni rese presso la sede</w:t>
            </w:r>
          </w:p>
        </w:tc>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CB">
            <w:pPr>
              <w:tabs>
                <w:tab w:val="center" w:pos="4819"/>
                <w:tab w:val="right" w:pos="9638"/>
              </w:tabs>
              <w:spacing w:after="120" w:before="2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Parte da compilare a cura del Soggetto</w:t>
            </w:r>
          </w:p>
        </w:tc>
        <w:tc>
          <w:tcPr>
            <w:tcBorders>
              <w:top w:color="000000" w:space="0" w:sz="4" w:val="single"/>
              <w:left w:color="000000" w:space="0" w:sz="4" w:val="single"/>
              <w:bottom w:color="000000" w:space="0" w:sz="4" w:val="single"/>
              <w:right w:color="000000" w:space="0" w:sz="4" w:val="single"/>
            </w:tcBorders>
            <w:shd w:fill="eadeca" w:val="clear"/>
            <w:vAlign w:val="center"/>
          </w:tcPr>
          <w:p w:rsidR="00000000" w:rsidDel="00000000" w:rsidP="00000000" w:rsidRDefault="00000000" w:rsidRPr="00000000" w14:paraId="000000CC">
            <w:pPr>
              <w:spacing w:after="24" w:before="24"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Note auditor</w:t>
            </w:r>
          </w:p>
        </w:tc>
      </w:tr>
      <w:tr>
        <w:trPr>
          <w:trHeight w:val="11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18"/>
                <w:szCs w:val="18"/>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E">
            <w:pPr>
              <w:tabs>
                <w:tab w:val="center" w:pos="4819"/>
                <w:tab w:val="right" w:pos="9638"/>
              </w:tabs>
              <w:spacing w:after="40" w:before="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Erogazione dell’attività di mediazione per l’incontro domanda/offerta</w:t>
            </w:r>
          </w:p>
          <w:p w:rsidR="00000000" w:rsidDel="00000000" w:rsidP="00000000" w:rsidRDefault="00000000" w:rsidRPr="00000000" w14:paraId="000000CF">
            <w:pPr>
              <w:tabs>
                <w:tab w:val="center" w:pos="4819"/>
                <w:tab w:val="right" w:pos="9638"/>
              </w:tabs>
              <w:spacing w:after="40" w:before="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D0">
            <w:pPr>
              <w:tabs>
                <w:tab w:val="center" w:pos="4819"/>
                <w:tab w:val="right" w:pos="9638"/>
              </w:tabs>
              <w:spacing w:after="40" w:before="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Erogazione dell’attività di realizzazione del progetto individuale e di misure di accompagnamento al lavoro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1">
            <w:pPr>
              <w:tabs>
                <w:tab w:val="center" w:pos="4819"/>
                <w:tab w:val="right" w:pos="9638"/>
              </w:tabs>
              <w:spacing w:after="120" w:before="2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L’ente deve fornire una descrizione sintetica delle attività erogate e in corso di erogazione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2">
            <w:pPr>
              <w:tabs>
                <w:tab w:val="center" w:pos="4819"/>
                <w:tab w:val="right" w:pos="9638"/>
              </w:tabs>
              <w:spacing w:after="120" w:before="20" w:lineRule="auto"/>
              <w:rPr>
                <w:rFonts w:ascii="Arial" w:cs="Arial" w:eastAsia="Arial" w:hAnsi="Arial"/>
                <w:color w:val="000000"/>
                <w:sz w:val="18"/>
                <w:szCs w:val="18"/>
              </w:rPr>
            </w:pPr>
            <w:r w:rsidDel="00000000" w:rsidR="00000000" w:rsidRPr="00000000">
              <w:rPr>
                <w:rtl w:val="0"/>
              </w:rPr>
            </w:r>
          </w:p>
        </w:tc>
      </w:tr>
      <w:tr>
        <w:trPr>
          <w:trHeight w:val="11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3">
            <w:pPr>
              <w:jc w:val="center"/>
              <w:rPr/>
            </w:pPr>
            <w:r w:rsidDel="00000000" w:rsidR="00000000" w:rsidRPr="00000000">
              <w:rPr>
                <w:rFonts w:ascii="Arial" w:cs="Arial" w:eastAsia="Arial" w:hAnsi="Arial"/>
                <w:sz w:val="18"/>
                <w:szCs w:val="18"/>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4">
            <w:pPr>
              <w:tabs>
                <w:tab w:val="center" w:pos="4819"/>
                <w:tab w:val="right" w:pos="9638"/>
              </w:tabs>
              <w:spacing w:before="20" w:lineRule="auto"/>
              <w:jc w:val="both"/>
              <w:rPr/>
            </w:pPr>
            <w:r w:rsidDel="00000000" w:rsidR="00000000" w:rsidRPr="00000000">
              <w:rPr>
                <w:rFonts w:ascii="Arial" w:cs="Arial" w:eastAsia="Arial" w:hAnsi="Arial"/>
                <w:color w:val="000000"/>
                <w:sz w:val="18"/>
                <w:szCs w:val="18"/>
                <w:rtl w:val="0"/>
              </w:rPr>
              <w:t xml:space="preserve">La sede è presidiata durante gli orari di apertura previsti dalla Carta dei Servizi da un OML dipendente (o dal titolare dell’impresa </w:t>
            </w:r>
            <w:r w:rsidDel="00000000" w:rsidR="00000000" w:rsidRPr="00000000">
              <w:rPr>
                <w:rFonts w:ascii="Arial" w:cs="Arial" w:eastAsia="Arial" w:hAnsi="Arial"/>
                <w:sz w:val="18"/>
                <w:szCs w:val="18"/>
                <w:rtl w:val="0"/>
              </w:rPr>
              <w:t xml:space="preserve">anch’esso OML</w:t>
            </w:r>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5">
            <w:pPr>
              <w:tabs>
                <w:tab w:val="center" w:pos="4819"/>
                <w:tab w:val="right" w:pos="9638"/>
              </w:tabs>
              <w:spacing w:after="120" w:before="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Indicare quale OML garantisce il presidio della sede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6">
            <w:pPr>
              <w:tabs>
                <w:tab w:val="center" w:pos="4819"/>
                <w:tab w:val="right" w:pos="9638"/>
              </w:tabs>
              <w:spacing w:after="120" w:before="20" w:lineRule="auto"/>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0D7">
      <w:pPr>
        <w:spacing w:line="36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D8">
      <w:pPr>
        <w:spacing w:line="360" w:lineRule="auto"/>
        <w:rPr>
          <w:rFonts w:ascii="Arial" w:cs="Arial" w:eastAsia="Arial" w:hAnsi="Arial"/>
          <w:color w:val="000000"/>
          <w:sz w:val="16"/>
          <w:szCs w:val="16"/>
        </w:rPr>
      </w:pPr>
      <w:bookmarkStart w:colFirst="0" w:colLast="0" w:name="_heading=h.gjdgxs" w:id="1"/>
      <w:bookmarkEnd w:id="1"/>
      <w:r w:rsidDel="00000000" w:rsidR="00000000" w:rsidRPr="00000000">
        <w:br w:type="page"/>
      </w:r>
      <w:r w:rsidDel="00000000" w:rsidR="00000000" w:rsidRPr="00000000">
        <w:rPr>
          <w:rtl w:val="0"/>
        </w:rPr>
      </w:r>
    </w:p>
    <w:p w:rsidR="00000000" w:rsidDel="00000000" w:rsidP="00000000" w:rsidRDefault="00000000" w:rsidRPr="00000000" w14:paraId="000000D9">
      <w:pPr>
        <w:rPr>
          <w:rFonts w:ascii="Arial" w:cs="Arial" w:eastAsia="Arial" w:hAnsi="Arial"/>
          <w:sz w:val="16"/>
          <w:szCs w:val="16"/>
        </w:rPr>
      </w:pPr>
      <w:r w:rsidDel="00000000" w:rsidR="00000000" w:rsidRPr="00000000">
        <w:rPr>
          <w:rtl w:val="0"/>
        </w:rPr>
      </w:r>
    </w:p>
    <w:tbl>
      <w:tblPr>
        <w:tblStyle w:val="Table9"/>
        <w:tblW w:w="15025.0" w:type="dxa"/>
        <w:jc w:val="left"/>
        <w:tblInd w:w="279.0" w:type="dxa"/>
        <w:tblLayout w:type="fixed"/>
        <w:tblLook w:val="0400"/>
      </w:tblPr>
      <w:tblGrid>
        <w:gridCol w:w="12757"/>
        <w:gridCol w:w="2268"/>
        <w:tblGridChange w:id="0">
          <w:tblGrid>
            <w:gridCol w:w="12757"/>
            <w:gridCol w:w="2268"/>
          </w:tblGrid>
        </w:tblGridChange>
      </w:tblGrid>
      <w:tr>
        <w:trPr>
          <w:trHeight w:val="52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RIEPILOGO</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spacing w:before="12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Rilievi</w:t>
            </w:r>
          </w:p>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spacing w:before="12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Raccomandazioni </w:t>
            </w:r>
            <w:r w:rsidDel="00000000" w:rsidR="00000000" w:rsidRPr="00000000">
              <w:rPr>
                <w:rFonts w:ascii="Arial" w:cs="Arial" w:eastAsia="Arial" w:hAnsi="Arial"/>
                <w:color w:val="000000"/>
                <w:sz w:val="20"/>
                <w:szCs w:val="20"/>
                <w:rtl w:val="0"/>
              </w:rPr>
              <w:t xml:space="preserve">(aspetti che devono essere gestiti entro il prossimo audit)</w:t>
            </w:r>
            <w:r w:rsidDel="00000000" w:rsidR="00000000" w:rsidRPr="00000000">
              <w:rPr>
                <w:rtl w:val="0"/>
              </w:rPr>
            </w:r>
          </w:p>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before="12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Suggerimenti </w:t>
            </w:r>
            <w:r w:rsidDel="00000000" w:rsidR="00000000" w:rsidRPr="00000000">
              <w:rPr>
                <w:rFonts w:ascii="Arial" w:cs="Arial" w:eastAsia="Arial" w:hAnsi="Arial"/>
                <w:color w:val="000000"/>
                <w:sz w:val="20"/>
                <w:szCs w:val="20"/>
                <w:rtl w:val="0"/>
              </w:rPr>
              <w:t xml:space="preserve">(spunti per il miglioramento)</w:t>
            </w:r>
          </w:p>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spacing w:before="120" w:lineRule="auto"/>
              <w:jc w:val="both"/>
              <w:rPr>
                <w:rFonts w:ascii="Arial" w:cs="Arial" w:eastAsia="Arial" w:hAnsi="Arial"/>
                <w:b w:val="1"/>
                <w:color w:val="000000"/>
                <w:sz w:val="20"/>
                <w:szCs w:val="20"/>
              </w:rPr>
            </w:pPr>
            <w:bookmarkStart w:colFirst="0" w:colLast="0" w:name="_heading=h.30j0zll" w:id="2"/>
            <w:bookmarkEnd w:id="2"/>
            <w:r w:rsidDel="00000000" w:rsidR="00000000" w:rsidRPr="00000000">
              <w:rPr>
                <w:rFonts w:ascii="Arial" w:cs="Arial" w:eastAsia="Arial" w:hAnsi="Arial"/>
                <w:b w:val="1"/>
                <w:color w:val="000000"/>
                <w:sz w:val="20"/>
                <w:szCs w:val="20"/>
                <w:rtl w:val="0"/>
              </w:rPr>
              <w:t xml:space="preserve">Note per l’Ufficio</w:t>
            </w:r>
          </w:p>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spacing w:before="120" w:lineRule="auto"/>
              <w:jc w:val="both"/>
              <w:rPr/>
            </w:pPr>
            <w:r w:rsidDel="00000000" w:rsidR="00000000" w:rsidRPr="00000000">
              <w:rPr>
                <w:rFonts w:ascii="Arial" w:cs="Arial" w:eastAsia="Arial" w:hAnsi="Arial"/>
                <w:color w:val="000000"/>
                <w:sz w:val="20"/>
                <w:szCs w:val="20"/>
                <w:rtl w:val="0"/>
              </w:rPr>
              <w:t xml:space="preserve">Legale Rappresentante coerente con i dati accreditamento ?:  </w:t>
            </w:r>
            <w:r w:rsidDel="00000000" w:rsidR="00000000" w:rsidRPr="00000000">
              <w:rPr>
                <w:rFonts w:ascii="Arial" w:cs="Arial" w:eastAsia="Arial" w:hAnsi="Arial"/>
                <w:b w:val="1"/>
                <w:color w:val="000000"/>
                <w:sz w:val="20"/>
                <w:szCs w:val="20"/>
                <w:rtl w:val="0"/>
              </w:rPr>
              <w:t xml:space="preserve">SI</w:t>
            </w:r>
            <w:r w:rsidDel="00000000" w:rsidR="00000000" w:rsidRPr="00000000">
              <w:rPr>
                <w:rFonts w:ascii="Arial" w:cs="Arial" w:eastAsia="Arial" w:hAnsi="Arial"/>
                <w:color w:val="000000"/>
                <w:sz w:val="20"/>
                <w:szCs w:val="20"/>
                <w:rtl w:val="0"/>
              </w:rPr>
              <w:t xml:space="preserve">: </w:t>
            </w:r>
            <w:r w:rsidDel="00000000" w:rsidR="00000000" w:rsidRPr="00000000">
              <w:rPr>
                <w:rFonts w:ascii="Noto Sans Symbols" w:cs="Noto Sans Symbols" w:eastAsia="Noto Sans Symbols" w:hAnsi="Noto Sans Symbols"/>
                <w:color w:val="000000"/>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NO</w:t>
            </w:r>
            <w:r w:rsidDel="00000000" w:rsidR="00000000" w:rsidRPr="00000000">
              <w:rPr>
                <w:rFonts w:ascii="Arial" w:cs="Arial" w:eastAsia="Arial" w:hAnsi="Arial"/>
                <w:color w:val="000000"/>
                <w:sz w:val="20"/>
                <w:szCs w:val="20"/>
                <w:rtl w:val="0"/>
              </w:rPr>
              <w:t xml:space="preserve">: </w:t>
            </w:r>
            <w:r w:rsidDel="00000000" w:rsidR="00000000" w:rsidRPr="00000000">
              <w:rPr>
                <w:rFonts w:ascii="Noto Sans Symbols" w:cs="Noto Sans Symbols" w:eastAsia="Noto Sans Symbols" w:hAnsi="Noto Sans Symbols"/>
                <w:color w:val="000000"/>
                <w:sz w:val="20"/>
                <w:szCs w:val="20"/>
                <w:rtl w:val="0"/>
              </w:rPr>
              <w:t xml:space="preserve">❑</w:t>
            </w:r>
            <w:r w:rsidDel="00000000" w:rsidR="00000000" w:rsidRPr="00000000">
              <w:rPr>
                <w:rFonts w:ascii="Arial" w:cs="Arial" w:eastAsia="Arial" w:hAnsi="Arial"/>
                <w:color w:val="000000"/>
                <w:sz w:val="22"/>
                <w:szCs w:val="22"/>
                <w:rtl w:val="0"/>
              </w:rPr>
              <w:t xml:space="preserve"> (rilievo)</w:t>
            </w:r>
            <w:r w:rsidDel="00000000" w:rsidR="00000000" w:rsidRPr="00000000">
              <w:rPr>
                <w:rtl w:val="0"/>
              </w:rPr>
            </w:r>
          </w:p>
          <w:p w:rsidR="00000000" w:rsidDel="00000000" w:rsidP="00000000" w:rsidRDefault="00000000" w:rsidRPr="00000000" w14:paraId="000000ED">
            <w:pPr>
              <w:spacing w:before="120" w:lineRule="auto"/>
              <w:ind w:firstLine="66"/>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E">
            <w:pPr>
              <w:spacing w:before="120" w:lineRule="auto"/>
              <w:ind w:firstLine="66"/>
              <w:jc w:val="both"/>
              <w:rPr/>
            </w:pPr>
            <w:r w:rsidDel="00000000" w:rsidR="00000000" w:rsidRPr="00000000">
              <w:rPr>
                <w:rFonts w:ascii="Arial" w:cs="Arial" w:eastAsia="Arial" w:hAnsi="Arial"/>
                <w:color w:val="000000"/>
                <w:sz w:val="20"/>
                <w:szCs w:val="20"/>
                <w:rtl w:val="0"/>
              </w:rPr>
              <w:t xml:space="preserve">Le informazioni raccolte in sede di audit saranno oggetto di valutazione da parte dell’ufficio accreditamento e le risultanze saranno comunicate all’ente successivamente.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pStyle w:val="Heading2"/>
              <w:spacing w:before="40" w:lineRule="auto"/>
              <w:jc w:val="center"/>
              <w:rPr>
                <w:rFonts w:ascii="Arial" w:cs="Arial" w:eastAsia="Arial" w:hAnsi="Arial"/>
                <w:b w:val="0"/>
              </w:rPr>
            </w:pPr>
            <w:r w:rsidDel="00000000" w:rsidR="00000000" w:rsidRPr="00000000">
              <w:rPr>
                <w:rFonts w:ascii="Arial" w:cs="Arial" w:eastAsia="Arial" w:hAnsi="Arial"/>
                <w:b w:val="0"/>
                <w:sz w:val="22"/>
                <w:szCs w:val="22"/>
                <w:rtl w:val="0"/>
              </w:rPr>
              <w:t xml:space="preserve">Riserve dell’ente </w:t>
            </w:r>
            <w:r w:rsidDel="00000000" w:rsidR="00000000" w:rsidRPr="00000000">
              <w:rPr>
                <w:rtl w:val="0"/>
              </w:rPr>
            </w:r>
          </w:p>
        </w:tc>
      </w:tr>
    </w:tbl>
    <w:p w:rsidR="00000000" w:rsidDel="00000000" w:rsidP="00000000" w:rsidRDefault="00000000" w:rsidRPr="00000000" w14:paraId="000000F0">
      <w:pPr>
        <w:ind w:left="284"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1">
      <w:pPr>
        <w:spacing w:after="120" w:lineRule="auto"/>
        <w:ind w:left="284"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Il Legale Rappresentante o il Delegato dichiara di aver preso visione di ogni punto di questo verbale.</w:t>
      </w:r>
    </w:p>
    <w:p w:rsidR="00000000" w:rsidDel="00000000" w:rsidP="00000000" w:rsidRDefault="00000000" w:rsidRPr="00000000" w14:paraId="000000F2">
      <w:pPr>
        <w:spacing w:line="360" w:lineRule="auto"/>
        <w:ind w:left="284" w:firstLine="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Il presente Resoconto di audit è sottoscritto digitalmente dall’Auditor e dal legale rappresentante dell’ente (o suo delegato; allegare atto di delega)</w:t>
      </w:r>
    </w:p>
    <w:p w:rsidR="00000000" w:rsidDel="00000000" w:rsidP="00000000" w:rsidRDefault="00000000" w:rsidRPr="00000000" w14:paraId="000000F3">
      <w:pPr>
        <w:ind w:left="284" w:firstLine="0"/>
        <w:jc w:val="both"/>
        <w:rPr/>
      </w:pPr>
      <w:r w:rsidDel="00000000" w:rsidR="00000000" w:rsidRPr="00000000">
        <w:rPr>
          <w:rFonts w:ascii="Arial" w:cs="Arial" w:eastAsia="Arial" w:hAnsi="Arial"/>
          <w:sz w:val="18"/>
          <w:szCs w:val="18"/>
          <w:rtl w:val="0"/>
        </w:rPr>
        <w:t xml:space="preserve">Una copia del presente Resoconto di audit resta agli atti dell’Ente.</w:t>
      </w:r>
      <w:r w:rsidDel="00000000" w:rsidR="00000000" w:rsidRPr="00000000">
        <w:rPr>
          <w:rtl w:val="0"/>
        </w:rPr>
      </w:r>
    </w:p>
    <w:sectPr>
      <w:headerReference r:id="rId9" w:type="default"/>
      <w:footerReference r:id="rId10" w:type="default"/>
      <w:pgSz w:h="11906" w:w="16838" w:orient="landscape"/>
      <w:pgMar w:bottom="1134" w:top="1072" w:left="851" w:right="851" w:header="624"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Georgia"/>
  <w:font w:name="Courier New"/>
  <w:font w:name="Bookman Old Style"/>
  <w:font w:name="Tahoma">
    <w:embedRegular w:fontKey="{00000000-0000-0000-0000-000000000000}" r:id="rId3" w:subsetted="0"/>
    <w:embedBold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bl>
    <w:tblPr>
      <w:tblStyle w:val="Table11"/>
      <w:tblW w:w="8931.0" w:type="dxa"/>
      <w:jc w:val="left"/>
      <w:tblInd w:w="0.0" w:type="dxa"/>
      <w:tblLayout w:type="fixed"/>
      <w:tblLook w:val="0000"/>
    </w:tblPr>
    <w:tblGrid>
      <w:gridCol w:w="1276"/>
      <w:gridCol w:w="2552"/>
      <w:gridCol w:w="5103"/>
      <w:tblGridChange w:id="0">
        <w:tblGrid>
          <w:gridCol w:w="1276"/>
          <w:gridCol w:w="2552"/>
          <w:gridCol w:w="5103"/>
        </w:tblGrid>
      </w:tblGridChange>
    </w:tblGrid>
    <w:tr>
      <w:trPr>
        <w:trHeight w:val="81" w:hRule="atLeast"/>
      </w:trPr>
      <w:tc>
        <w:tcPr>
          <w:shd w:fill="auto" w:val="clear"/>
        </w:tcPr>
        <w:p w:rsidR="00000000" w:rsidDel="00000000" w:rsidP="00000000" w:rsidRDefault="00000000" w:rsidRPr="00000000" w14:paraId="00000117">
          <w:pPr>
            <w:tabs>
              <w:tab w:val="center" w:pos="4819"/>
              <w:tab w:val="right" w:pos="9638"/>
            </w:tabs>
            <w:rPr/>
          </w:pPr>
          <w:r w:rsidDel="00000000" w:rsidR="00000000" w:rsidRPr="00000000">
            <w:rPr>
              <w:rFonts w:ascii="Tahoma" w:cs="Tahoma" w:eastAsia="Tahoma" w:hAnsi="Tahoma"/>
              <w:color w:val="000000"/>
              <w:sz w:val="16"/>
              <w:szCs w:val="16"/>
              <w:rtl w:val="0"/>
            </w:rPr>
            <w:t xml:space="preserve">Pag. </w:t>
          </w:r>
          <w:r w:rsidDel="00000000" w:rsidR="00000000" w:rsidRPr="00000000">
            <w:rPr>
              <w:rFonts w:ascii="Tahoma" w:cs="Tahoma" w:eastAsia="Tahoma" w:hAnsi="Tahoma"/>
              <w:sz w:val="16"/>
              <w:szCs w:val="16"/>
            </w:rPr>
            <w:fldChar w:fldCharType="begin"/>
            <w:instrText xml:space="preserve">PAGE</w:instrText>
            <w:fldChar w:fldCharType="separate"/>
            <w:fldChar w:fldCharType="end"/>
          </w:r>
          <w:r w:rsidDel="00000000" w:rsidR="00000000" w:rsidRPr="00000000">
            <w:rPr>
              <w:rFonts w:ascii="Tahoma" w:cs="Tahoma" w:eastAsia="Tahoma" w:hAnsi="Tahoma"/>
              <w:color w:val="000000"/>
              <w:sz w:val="16"/>
              <w:szCs w:val="16"/>
              <w:rtl w:val="0"/>
            </w:rPr>
            <w:t xml:space="preserve"> di </w:t>
          </w:r>
          <w:r w:rsidDel="00000000" w:rsidR="00000000" w:rsidRPr="00000000">
            <w:rPr>
              <w:rFonts w:ascii="Tahoma" w:cs="Tahoma" w:eastAsia="Tahoma" w:hAnsi="Tahoma"/>
              <w:sz w:val="16"/>
              <w:szCs w:val="16"/>
            </w:rPr>
            <w:fldChar w:fldCharType="begin"/>
            <w:instrText xml:space="preserve">NUMPAGES</w:instrText>
            <w:fldChar w:fldCharType="separate"/>
            <w:fldChar w:fldCharType="end"/>
          </w:r>
          <w:r w:rsidDel="00000000" w:rsidR="00000000" w:rsidRPr="00000000">
            <w:rPr>
              <w:rFonts w:ascii="Tahoma" w:cs="Tahoma" w:eastAsia="Tahoma" w:hAnsi="Tahoma"/>
              <w:color w:val="0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118">
          <w:pPr>
            <w:tabs>
              <w:tab w:val="center" w:pos="4819"/>
              <w:tab w:val="right" w:pos="9638"/>
            </w:tabs>
            <w:rPr>
              <w:rFonts w:ascii="Tahoma" w:cs="Tahoma" w:eastAsia="Tahoma" w:hAnsi="Tahoma"/>
              <w:color w:val="000000"/>
              <w:sz w:val="16"/>
              <w:szCs w:val="16"/>
            </w:rPr>
          </w:pPr>
          <w:r w:rsidDel="00000000" w:rsidR="00000000" w:rsidRPr="00000000">
            <w:rPr>
              <w:rFonts w:ascii="Tahoma" w:cs="Tahoma" w:eastAsia="Tahoma" w:hAnsi="Tahoma"/>
              <w:color w:val="000000"/>
              <w:sz w:val="16"/>
              <w:szCs w:val="16"/>
              <w:rtl w:val="0"/>
            </w:rPr>
            <w:t xml:space="preserve">Audit del </w:t>
          </w:r>
        </w:p>
      </w:tc>
      <w:tc>
        <w:tcPr>
          <w:shd w:fill="auto" w:val="clear"/>
        </w:tcPr>
        <w:p w:rsidR="00000000" w:rsidDel="00000000" w:rsidP="00000000" w:rsidRDefault="00000000" w:rsidRPr="00000000" w14:paraId="00000119">
          <w:pPr>
            <w:tabs>
              <w:tab w:val="center" w:pos="4819"/>
              <w:tab w:val="right" w:pos="9638"/>
            </w:tabs>
            <w:rPr>
              <w:rFonts w:ascii="Tahoma" w:cs="Tahoma" w:eastAsia="Tahoma" w:hAnsi="Tahoma"/>
              <w:color w:val="000000"/>
              <w:sz w:val="16"/>
              <w:szCs w:val="16"/>
            </w:rPr>
          </w:pPr>
          <w:r w:rsidDel="00000000" w:rsidR="00000000" w:rsidRPr="00000000">
            <w:rPr>
              <w:rFonts w:ascii="Tahoma" w:cs="Tahoma" w:eastAsia="Tahoma" w:hAnsi="Tahoma"/>
              <w:color w:val="000000"/>
              <w:sz w:val="16"/>
              <w:szCs w:val="16"/>
              <w:rtl w:val="0"/>
            </w:rPr>
            <w:t xml:space="preserve">Nome Ente</w:t>
          </w:r>
        </w:p>
      </w:tc>
    </w:tr>
  </w:tbl>
  <w:p w:rsidR="00000000" w:rsidDel="00000000" w:rsidP="00000000" w:rsidRDefault="00000000" w:rsidRPr="00000000" w14:paraId="0000011A">
    <w:pPr>
      <w:tabs>
        <w:tab w:val="center" w:pos="4819"/>
        <w:tab w:val="right" w:pos="9638"/>
      </w:tabs>
      <w:rPr>
        <w:rFonts w:ascii="Tahoma" w:cs="Tahoma" w:eastAsia="Tahoma" w:hAnsi="Tahoma"/>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0"/>
      <w:tblW w:w="152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7"/>
      <w:gridCol w:w="10848"/>
      <w:gridCol w:w="1843"/>
      <w:tblGridChange w:id="0">
        <w:tblGrid>
          <w:gridCol w:w="2547"/>
          <w:gridCol w:w="10848"/>
          <w:gridCol w:w="1843"/>
        </w:tblGrid>
      </w:tblGridChange>
    </w:tblGrid>
    <w:tr>
      <w:trPr>
        <w:trHeight w:val="1788" w:hRule="atLeast"/>
      </w:trPr>
      <w:tc>
        <w:tcPr/>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819"/>
              <w:tab w:val="right" w:pos="9638"/>
            </w:tabs>
            <w:rPr>
              <w:color w:val="000000"/>
              <w:sz w:val="2"/>
              <w:szCs w:val="2"/>
            </w:rPr>
          </w:pPr>
          <w:r w:rsidDel="00000000" w:rsidR="00000000" w:rsidRPr="00000000">
            <w:rPr>
              <w:rtl w:val="0"/>
            </w:rPr>
          </w:r>
        </w:p>
        <w:p w:rsidR="00000000" w:rsidDel="00000000" w:rsidP="00000000" w:rsidRDefault="00000000" w:rsidRPr="00000000" w14:paraId="000000F6">
          <w:pPr>
            <w:rPr>
              <w:sz w:val="2"/>
              <w:szCs w:val="2"/>
            </w:rPr>
          </w:pPr>
          <w:r w:rsidDel="00000000" w:rsidR="00000000" w:rsidRPr="00000000">
            <w:rPr>
              <w:rtl w:val="0"/>
            </w:rPr>
          </w:r>
        </w:p>
        <w:p w:rsidR="00000000" w:rsidDel="00000000" w:rsidP="00000000" w:rsidRDefault="00000000" w:rsidRPr="00000000" w14:paraId="000000F7">
          <w:pPr>
            <w:rPr>
              <w:sz w:val="2"/>
              <w:szCs w:val="2"/>
            </w:rPr>
          </w:pPr>
          <w:r w:rsidDel="00000000" w:rsidR="00000000" w:rsidRPr="00000000">
            <w:rPr>
              <w:rtl w:val="0"/>
            </w:rPr>
          </w:r>
        </w:p>
        <w:p w:rsidR="00000000" w:rsidDel="00000000" w:rsidP="00000000" w:rsidRDefault="00000000" w:rsidRPr="00000000" w14:paraId="000000F8">
          <w:pPr>
            <w:rPr>
              <w:sz w:val="2"/>
              <w:szCs w:val="2"/>
            </w:rPr>
          </w:pPr>
          <w:r w:rsidDel="00000000" w:rsidR="00000000" w:rsidRPr="00000000">
            <w:rPr>
              <w:rtl w:val="0"/>
            </w:rPr>
          </w:r>
        </w:p>
        <w:p w:rsidR="00000000" w:rsidDel="00000000" w:rsidP="00000000" w:rsidRDefault="00000000" w:rsidRPr="00000000" w14:paraId="000000F9">
          <w:pPr>
            <w:rPr>
              <w:sz w:val="2"/>
              <w:szCs w:val="2"/>
            </w:rPr>
          </w:pPr>
          <w:r w:rsidDel="00000000" w:rsidR="00000000" w:rsidRPr="00000000">
            <w:rPr>
              <w:rtl w:val="0"/>
            </w:rPr>
          </w:r>
        </w:p>
        <w:p w:rsidR="00000000" w:rsidDel="00000000" w:rsidP="00000000" w:rsidRDefault="00000000" w:rsidRPr="00000000" w14:paraId="000000FA">
          <w:pPr>
            <w:rPr>
              <w:sz w:val="2"/>
              <w:szCs w:val="2"/>
            </w:rPr>
          </w:pPr>
          <w:r w:rsidDel="00000000" w:rsidR="00000000" w:rsidRPr="00000000">
            <w:rPr>
              <w:rtl w:val="0"/>
            </w:rPr>
          </w:r>
        </w:p>
        <w:p w:rsidR="00000000" w:rsidDel="00000000" w:rsidP="00000000" w:rsidRDefault="00000000" w:rsidRPr="00000000" w14:paraId="000000FB">
          <w:pPr>
            <w:rPr>
              <w:sz w:val="2"/>
              <w:szCs w:val="2"/>
            </w:rPr>
          </w:pPr>
          <w:r w:rsidDel="00000000" w:rsidR="00000000" w:rsidRPr="00000000">
            <w:rPr>
              <w:rtl w:val="0"/>
            </w:rPr>
          </w:r>
        </w:p>
        <w:p w:rsidR="00000000" w:rsidDel="00000000" w:rsidP="00000000" w:rsidRDefault="00000000" w:rsidRPr="00000000" w14:paraId="000000FC">
          <w:pPr>
            <w:rPr>
              <w:sz w:val="2"/>
              <w:szCs w:val="2"/>
            </w:rPr>
          </w:pPr>
          <w:r w:rsidDel="00000000" w:rsidR="00000000" w:rsidRPr="00000000">
            <w:rPr>
              <w:rtl w:val="0"/>
            </w:rPr>
          </w:r>
        </w:p>
        <w:p w:rsidR="00000000" w:rsidDel="00000000" w:rsidP="00000000" w:rsidRDefault="00000000" w:rsidRPr="00000000" w14:paraId="000000FD">
          <w:pPr>
            <w:rPr>
              <w:sz w:val="2"/>
              <w:szCs w:val="2"/>
            </w:rPr>
          </w:pPr>
          <w:r w:rsidDel="00000000" w:rsidR="00000000" w:rsidRPr="00000000">
            <w:rPr>
              <w:rtl w:val="0"/>
            </w:rPr>
          </w:r>
        </w:p>
        <w:p w:rsidR="00000000" w:rsidDel="00000000" w:rsidP="00000000" w:rsidRDefault="00000000" w:rsidRPr="00000000" w14:paraId="000000FE">
          <w:pPr>
            <w:rPr>
              <w:sz w:val="2"/>
              <w:szCs w:val="2"/>
            </w:rPr>
          </w:pPr>
          <w:r w:rsidDel="00000000" w:rsidR="00000000" w:rsidRPr="00000000">
            <w:rPr>
              <w:rtl w:val="0"/>
            </w:rPr>
          </w:r>
        </w:p>
        <w:p w:rsidR="00000000" w:rsidDel="00000000" w:rsidP="00000000" w:rsidRDefault="00000000" w:rsidRPr="00000000" w14:paraId="000000FF">
          <w:pPr>
            <w:rPr>
              <w:sz w:val="2"/>
              <w:szCs w:val="2"/>
            </w:rPr>
          </w:pPr>
          <w:r w:rsidDel="00000000" w:rsidR="00000000" w:rsidRPr="00000000">
            <w:rPr>
              <w:rtl w:val="0"/>
            </w:rPr>
          </w:r>
        </w:p>
        <w:p w:rsidR="00000000" w:rsidDel="00000000" w:rsidP="00000000" w:rsidRDefault="00000000" w:rsidRPr="00000000" w14:paraId="00000100">
          <w:pPr>
            <w:rPr>
              <w:sz w:val="2"/>
              <w:szCs w:val="2"/>
            </w:rPr>
          </w:pPr>
          <w:r w:rsidDel="00000000" w:rsidR="00000000" w:rsidRPr="00000000">
            <w:rPr>
              <w:rtl w:val="0"/>
            </w:rPr>
          </w:r>
        </w:p>
        <w:p w:rsidR="00000000" w:rsidDel="00000000" w:rsidP="00000000" w:rsidRDefault="00000000" w:rsidRPr="00000000" w14:paraId="00000101">
          <w:pPr>
            <w:rPr>
              <w:sz w:val="2"/>
              <w:szCs w:val="2"/>
            </w:rPr>
          </w:pPr>
          <w:r w:rsidDel="00000000" w:rsidR="00000000" w:rsidRPr="00000000">
            <w:rPr>
              <w:rtl w:val="0"/>
            </w:rPr>
          </w:r>
        </w:p>
        <w:p w:rsidR="00000000" w:rsidDel="00000000" w:rsidP="00000000" w:rsidRDefault="00000000" w:rsidRPr="00000000" w14:paraId="00000102">
          <w:pPr>
            <w:rPr>
              <w:sz w:val="2"/>
              <w:szCs w:val="2"/>
            </w:rPr>
          </w:pPr>
          <w:r w:rsidDel="00000000" w:rsidR="00000000" w:rsidRPr="00000000">
            <w:rPr>
              <w:rtl w:val="0"/>
            </w:rPr>
          </w:r>
        </w:p>
        <w:p w:rsidR="00000000" w:rsidDel="00000000" w:rsidP="00000000" w:rsidRDefault="00000000" w:rsidRPr="00000000" w14:paraId="00000103">
          <w:pPr>
            <w:rPr>
              <w:sz w:val="2"/>
              <w:szCs w:val="2"/>
            </w:rPr>
          </w:pPr>
          <w:r w:rsidDel="00000000" w:rsidR="00000000" w:rsidRPr="00000000">
            <w:rPr>
              <w:rtl w:val="0"/>
            </w:rPr>
          </w:r>
        </w:p>
        <w:p w:rsidR="00000000" w:rsidDel="00000000" w:rsidP="00000000" w:rsidRDefault="00000000" w:rsidRPr="00000000" w14:paraId="00000104">
          <w:pPr>
            <w:rPr>
              <w:sz w:val="2"/>
              <w:szCs w:val="2"/>
            </w:rPr>
          </w:pPr>
          <w:r w:rsidDel="00000000" w:rsidR="00000000" w:rsidRPr="00000000">
            <w:rPr>
              <w:rtl w:val="0"/>
            </w:rPr>
          </w:r>
        </w:p>
        <w:p w:rsidR="00000000" w:rsidDel="00000000" w:rsidP="00000000" w:rsidRDefault="00000000" w:rsidRPr="00000000" w14:paraId="00000105">
          <w:pPr>
            <w:rPr>
              <w:sz w:val="2"/>
              <w:szCs w:val="2"/>
            </w:rPr>
          </w:pPr>
          <w:r w:rsidDel="00000000" w:rsidR="00000000" w:rsidRPr="00000000">
            <w:rPr>
              <w:rtl w:val="0"/>
            </w:rPr>
          </w:r>
        </w:p>
        <w:p w:rsidR="00000000" w:rsidDel="00000000" w:rsidP="00000000" w:rsidRDefault="00000000" w:rsidRPr="00000000" w14:paraId="00000106">
          <w:pPr>
            <w:rPr>
              <w:sz w:val="2"/>
              <w:szCs w:val="2"/>
            </w:rPr>
          </w:pPr>
          <w:r w:rsidDel="00000000" w:rsidR="00000000" w:rsidRPr="00000000">
            <w:rPr/>
            <w:pict>
              <v:shape id="_x0000_i1025" style="width:119.35pt;height:30.95pt;mso-width-percent:0;mso-height-percent:0;mso-width-percent:0;mso-height-percent:0" alt="" type="#_x0000_t75">
                <v:imagedata r:id="rId1" o:title=""/>
              </v:shape>
              <o:OLEObject DrawAspect="Content" r:id="rId2" ObjectID="_1685162524" ProgID="PBrush" ShapeID="_x0000_i1025" Type="Embed"/>
            </w:pict>
          </w:r>
          <w:r w:rsidDel="00000000" w:rsidR="00000000" w:rsidRPr="00000000">
            <w:rPr>
              <w:rtl w:val="0"/>
            </w:rPr>
          </w:r>
        </w:p>
        <w:p w:rsidR="00000000" w:rsidDel="00000000" w:rsidP="00000000" w:rsidRDefault="00000000" w:rsidRPr="00000000" w14:paraId="00000107">
          <w:pPr>
            <w:rPr>
              <w:sz w:val="2"/>
              <w:szCs w:val="2"/>
            </w:rPr>
          </w:pPr>
          <w:r w:rsidDel="00000000" w:rsidR="00000000" w:rsidRPr="00000000">
            <w:rPr>
              <w:rtl w:val="0"/>
            </w:rPr>
          </w:r>
        </w:p>
        <w:p w:rsidR="00000000" w:rsidDel="00000000" w:rsidP="00000000" w:rsidRDefault="00000000" w:rsidRPr="00000000" w14:paraId="00000108">
          <w:pPr>
            <w:rPr>
              <w:sz w:val="2"/>
              <w:szCs w:val="2"/>
            </w:rPr>
          </w:pPr>
          <w:r w:rsidDel="00000000" w:rsidR="00000000" w:rsidRPr="00000000">
            <w:rPr>
              <w:rtl w:val="0"/>
            </w:rPr>
          </w:r>
        </w:p>
        <w:p w:rsidR="00000000" w:rsidDel="00000000" w:rsidP="00000000" w:rsidRDefault="00000000" w:rsidRPr="00000000" w14:paraId="00000109">
          <w:pPr>
            <w:rPr>
              <w:sz w:val="2"/>
              <w:szCs w:val="2"/>
            </w:rPr>
          </w:pPr>
          <w:r w:rsidDel="00000000" w:rsidR="00000000" w:rsidRPr="00000000">
            <w:rPr>
              <w:rtl w:val="0"/>
            </w:rPr>
          </w:r>
        </w:p>
        <w:p w:rsidR="00000000" w:rsidDel="00000000" w:rsidP="00000000" w:rsidRDefault="00000000" w:rsidRPr="00000000" w14:paraId="0000010A">
          <w:pPr>
            <w:rPr>
              <w:sz w:val="2"/>
              <w:szCs w:val="2"/>
            </w:rPr>
          </w:pPr>
          <w:r w:rsidDel="00000000" w:rsidR="00000000" w:rsidRPr="00000000">
            <w:rPr>
              <w:rtl w:val="0"/>
            </w:rPr>
          </w:r>
        </w:p>
        <w:p w:rsidR="00000000" w:rsidDel="00000000" w:rsidP="00000000" w:rsidRDefault="00000000" w:rsidRPr="00000000" w14:paraId="0000010B">
          <w:pPr>
            <w:rPr>
              <w:sz w:val="2"/>
              <w:szCs w:val="2"/>
            </w:rPr>
          </w:pPr>
          <w:r w:rsidDel="00000000" w:rsidR="00000000" w:rsidRPr="00000000">
            <w:rPr>
              <w:rtl w:val="0"/>
            </w:rPr>
          </w:r>
        </w:p>
        <w:p w:rsidR="00000000" w:rsidDel="00000000" w:rsidP="00000000" w:rsidRDefault="00000000" w:rsidRPr="00000000" w14:paraId="0000010C">
          <w:pPr>
            <w:rPr>
              <w:sz w:val="2"/>
              <w:szCs w:val="2"/>
            </w:rPr>
          </w:pPr>
          <w:r w:rsidDel="00000000" w:rsidR="00000000" w:rsidRPr="00000000">
            <w:rPr>
              <w:rtl w:val="0"/>
            </w:rPr>
          </w:r>
        </w:p>
        <w:p w:rsidR="00000000" w:rsidDel="00000000" w:rsidP="00000000" w:rsidRDefault="00000000" w:rsidRPr="00000000" w14:paraId="0000010D">
          <w:pPr>
            <w:rPr>
              <w:sz w:val="2"/>
              <w:szCs w:val="2"/>
            </w:rPr>
          </w:pPr>
          <w:r w:rsidDel="00000000" w:rsidR="00000000" w:rsidRPr="00000000">
            <w:rPr>
              <w:rtl w:val="0"/>
            </w:rPr>
          </w:r>
        </w:p>
      </w:tc>
      <w:tc>
        <w:tcPr/>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center" w:pos="4819"/>
              <w:tab w:val="right" w:pos="9638"/>
            </w:tabs>
            <w:rPr>
              <w:color w:val="000000"/>
              <w:sz w:val="2"/>
              <w:szCs w:val="2"/>
            </w:rPr>
          </w:pPr>
          <w:r w:rsidDel="00000000" w:rsidR="00000000" w:rsidRPr="00000000">
            <w:rPr>
              <w:rtl w:val="0"/>
            </w:rPr>
          </w:r>
        </w:p>
        <w:p w:rsidR="00000000" w:rsidDel="00000000" w:rsidP="00000000" w:rsidRDefault="00000000" w:rsidRPr="00000000" w14:paraId="0000010F">
          <w:pPr>
            <w:rPr>
              <w:sz w:val="20"/>
              <w:szCs w:val="20"/>
            </w:rPr>
          </w:pPr>
          <w:r w:rsidDel="00000000" w:rsidR="00000000" w:rsidRPr="00000000">
            <w:rPr>
              <w:rtl w:val="0"/>
            </w:rPr>
          </w:r>
        </w:p>
        <w:p w:rsidR="00000000" w:rsidDel="00000000" w:rsidP="00000000" w:rsidRDefault="00000000" w:rsidRPr="00000000" w14:paraId="00000110">
          <w:pPr>
            <w:jc w:val="center"/>
            <w:rPr>
              <w:rFonts w:ascii="Tahoma" w:cs="Tahoma" w:eastAsia="Tahoma" w:hAnsi="Tahoma"/>
            </w:rPr>
          </w:pPr>
          <w:r w:rsidDel="00000000" w:rsidR="00000000" w:rsidRPr="00000000">
            <w:rPr>
              <w:rFonts w:ascii="Tahoma" w:cs="Tahoma" w:eastAsia="Tahoma" w:hAnsi="Tahoma"/>
              <w:rtl w:val="0"/>
            </w:rPr>
            <w:t xml:space="preserve">VENETO LAVORO – REGIONE DEL VENETO</w:t>
          </w:r>
        </w:p>
        <w:p w:rsidR="00000000" w:rsidDel="00000000" w:rsidP="00000000" w:rsidRDefault="00000000" w:rsidRPr="00000000" w14:paraId="00000111">
          <w:pPr>
            <w:jc w:val="center"/>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112">
          <w:pPr>
            <w:jc w:val="center"/>
            <w:rPr>
              <w:rFonts w:ascii="Tahoma" w:cs="Tahoma" w:eastAsia="Tahoma" w:hAnsi="Tahoma"/>
            </w:rPr>
          </w:pPr>
          <w:r w:rsidDel="00000000" w:rsidR="00000000" w:rsidRPr="00000000">
            <w:rPr>
              <w:rFonts w:ascii="Tahoma" w:cs="Tahoma" w:eastAsia="Tahoma" w:hAnsi="Tahoma"/>
              <w:rtl w:val="0"/>
            </w:rPr>
            <w:t xml:space="preserve">SISTEMA DI ACCREDITAMENTO DEI SERVIZI PER IL LAVORO</w:t>
          </w:r>
        </w:p>
        <w:p w:rsidR="00000000" w:rsidDel="00000000" w:rsidP="00000000" w:rsidRDefault="00000000" w:rsidRPr="00000000" w14:paraId="00000113">
          <w:pPr>
            <w:tabs>
              <w:tab w:val="left" w:pos="3729"/>
            </w:tabs>
            <w:rPr/>
          </w:pPr>
          <w:r w:rsidDel="00000000" w:rsidR="00000000" w:rsidRPr="00000000">
            <w:rPr>
              <w:rtl w:val="0"/>
            </w:rPr>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center" w:pos="4819"/>
              <w:tab w:val="right" w:pos="9638"/>
            </w:tabs>
            <w:jc w:val="center"/>
            <w:rPr>
              <w:rFonts w:ascii="Bookman Old Style" w:cs="Bookman Old Style" w:eastAsia="Bookman Old Style" w:hAnsi="Bookman Old Style"/>
              <w:color w:val="000000"/>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-1844918271</wp:posOffset>
                </wp:positionH>
                <wp:positionV relativeFrom="paragraph">
                  <wp:posOffset>-112844583</wp:posOffset>
                </wp:positionV>
                <wp:extent cx="1113001" cy="769245"/>
                <wp:effectExtent b="0" l="0" r="0" t="0"/>
                <wp:wrapSquare wrapText="bothSides" distB="0" distT="0" distL="0" distR="0"/>
                <wp:docPr id="7"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113001" cy="7692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-6348</wp:posOffset>
                </wp:positionH>
                <wp:positionV relativeFrom="paragraph">
                  <wp:posOffset>7620</wp:posOffset>
                </wp:positionV>
                <wp:extent cx="1113001" cy="769245"/>
                <wp:effectExtent b="0" l="0" r="0" t="0"/>
                <wp:wrapSquare wrapText="bothSides" distB="0" distT="0" distL="0" distR="0"/>
                <wp:docPr id="6"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113001" cy="769245"/>
                        </a:xfrm>
                        <a:prstGeom prst="rect"/>
                        <a:ln/>
                      </pic:spPr>
                    </pic:pic>
                  </a:graphicData>
                </a:graphic>
              </wp:anchor>
            </w:drawing>
          </w:r>
        </w:p>
      </w:tc>
    </w:tr>
  </w:tbl>
  <w:p w:rsidR="00000000" w:rsidDel="00000000" w:rsidP="00000000" w:rsidRDefault="00000000" w:rsidRPr="00000000" w14:paraId="00000115">
    <w:pPr>
      <w:tabs>
        <w:tab w:val="center" w:pos="4819"/>
        <w:tab w:val="right" w:pos="9638"/>
      </w:tabs>
      <w:rPr>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ind w:left="714" w:hanging="357"/>
      <w:jc w:val="both"/>
    </w:pPr>
    <w:rPr>
      <w:rFonts w:ascii="Verdana" w:cs="Verdana" w:eastAsia="Verdana" w:hAnsi="Verdana"/>
      <w:b w:val="1"/>
      <w:sz w:val="28"/>
      <w:szCs w:val="28"/>
    </w:rPr>
  </w:style>
  <w:style w:type="paragraph" w:styleId="Heading2">
    <w:name w:val="heading 2"/>
    <w:basedOn w:val="Normal"/>
    <w:next w:val="Normal"/>
    <w:pPr>
      <w:keepNext w:val="1"/>
    </w:pPr>
    <w:rPr>
      <w:rFonts w:ascii="Verdana" w:cs="Verdana" w:eastAsia="Verdana" w:hAnsi="Verdana"/>
      <w:b w:val="1"/>
    </w:rPr>
  </w:style>
  <w:style w:type="paragraph" w:styleId="Heading3">
    <w:name w:val="heading 3"/>
    <w:basedOn w:val="Normal"/>
    <w:next w:val="Normal"/>
    <w:pPr>
      <w:keepNext w:val="1"/>
      <w:spacing w:after="160" w:before="240" w:lineRule="auto"/>
      <w:ind w:left="2160" w:hanging="360"/>
    </w:pPr>
    <w:rPr>
      <w:rFonts w:ascii="Arial" w:cs="Arial" w:eastAsia="Arial" w:hAnsi="Arial"/>
      <w:b w:val="1"/>
    </w:rPr>
  </w:style>
  <w:style w:type="paragraph" w:styleId="Heading4">
    <w:name w:val="heading 4"/>
    <w:basedOn w:val="Normal"/>
    <w:next w:val="Normal"/>
    <w:pPr>
      <w:keepNext w:val="1"/>
      <w:spacing w:after="60" w:before="240" w:lineRule="auto"/>
      <w:ind w:left="2880" w:hanging="360"/>
    </w:pPr>
    <w:rPr>
      <w:rFonts w:ascii="Arial" w:cs="Arial" w:eastAsia="Arial" w:hAnsi="Arial"/>
      <w:b w:val="1"/>
    </w:rPr>
  </w:style>
  <w:style w:type="paragraph" w:styleId="Heading5">
    <w:name w:val="heading 5"/>
    <w:basedOn w:val="Normal"/>
    <w:next w:val="Normal"/>
    <w:pPr>
      <w:spacing w:after="60" w:before="240" w:lineRule="auto"/>
      <w:ind w:left="3600" w:hanging="360"/>
    </w:pPr>
    <w:rPr>
      <w:rFonts w:ascii="Arial" w:cs="Arial" w:eastAsia="Arial" w:hAnsi="Arial"/>
      <w:sz w:val="22"/>
      <w:szCs w:val="22"/>
    </w:rPr>
  </w:style>
  <w:style w:type="paragraph" w:styleId="Heading6">
    <w:name w:val="heading 6"/>
    <w:basedOn w:val="Normal"/>
    <w:next w:val="Normal"/>
    <w:pPr>
      <w:spacing w:after="60" w:before="240" w:lineRule="auto"/>
      <w:ind w:left="4320" w:hanging="360"/>
    </w:pPr>
    <w:rPr>
      <w:rFonts w:ascii="Arial" w:cs="Arial" w:eastAsia="Arial" w:hAnsi="Arial"/>
      <w:i w:val="1"/>
      <w:sz w:val="22"/>
      <w:szCs w:val="22"/>
    </w:rPr>
  </w:style>
  <w:style w:type="paragraph" w:styleId="Title">
    <w:name w:val="Title"/>
    <w:basedOn w:val="Normal"/>
    <w:next w:val="Normal"/>
    <w:pPr/>
    <w:rPr>
      <w:rFonts w:ascii="Verdana" w:cs="Verdana" w:eastAsia="Verdana" w:hAnsi="Verdana"/>
      <w:b w:val="1"/>
      <w:smallCaps w:val="1"/>
      <w:sz w:val="32"/>
      <w:szCs w:val="32"/>
    </w:rPr>
  </w:style>
  <w:style w:type="paragraph" w:styleId="Normale" w:default="1">
    <w:name w:val="Normal"/>
    <w:qFormat w:val="1"/>
    <w:rsid w:val="00AE1486"/>
  </w:style>
  <w:style w:type="paragraph" w:styleId="Titolo1">
    <w:name w:val="heading 1"/>
    <w:basedOn w:val="Normale"/>
    <w:next w:val="Normale"/>
    <w:uiPriority w:val="9"/>
    <w:qFormat w:val="1"/>
    <w:rsid w:val="00A07D3E"/>
    <w:pPr>
      <w:keepNext w:val="1"/>
      <w:numPr>
        <w:numId w:val="1"/>
      </w:numPr>
      <w:spacing w:after="120" w:before="120"/>
      <w:ind w:left="714" w:hanging="357"/>
      <w:jc w:val="both"/>
      <w:outlineLvl w:val="0"/>
    </w:pPr>
    <w:rPr>
      <w:rFonts w:ascii="Verdana" w:hAnsi="Verdana"/>
      <w:b w:val="1"/>
      <w:sz w:val="28"/>
      <w:szCs w:val="20"/>
    </w:rPr>
  </w:style>
  <w:style w:type="paragraph" w:styleId="Titolo2">
    <w:name w:val="heading 2"/>
    <w:basedOn w:val="Normale"/>
    <w:next w:val="Normale"/>
    <w:link w:val="Titolo2Carattere"/>
    <w:uiPriority w:val="9"/>
    <w:unhideWhenUsed w:val="1"/>
    <w:qFormat w:val="1"/>
    <w:rsid w:val="00A07D3E"/>
    <w:pPr>
      <w:keepNext w:val="1"/>
      <w:outlineLvl w:val="1"/>
    </w:pPr>
    <w:rPr>
      <w:rFonts w:ascii="Verdana" w:hAnsi="Verdana"/>
      <w:b w:val="1"/>
      <w:szCs w:val="20"/>
    </w:rPr>
  </w:style>
  <w:style w:type="paragraph" w:styleId="Titolo3">
    <w:name w:val="heading 3"/>
    <w:basedOn w:val="Normale"/>
    <w:next w:val="Normale"/>
    <w:uiPriority w:val="9"/>
    <w:semiHidden w:val="1"/>
    <w:unhideWhenUsed w:val="1"/>
    <w:qFormat w:val="1"/>
    <w:rsid w:val="00A07D3E"/>
    <w:pPr>
      <w:keepNext w:val="1"/>
      <w:numPr>
        <w:ilvl w:val="2"/>
        <w:numId w:val="1"/>
      </w:numPr>
      <w:spacing w:after="160" w:before="240"/>
      <w:outlineLvl w:val="2"/>
    </w:pPr>
    <w:rPr>
      <w:rFonts w:ascii="Arial" w:hAnsi="Arial"/>
      <w:b w:val="1"/>
      <w:szCs w:val="20"/>
    </w:rPr>
  </w:style>
  <w:style w:type="paragraph" w:styleId="Titolo4">
    <w:name w:val="heading 4"/>
    <w:basedOn w:val="Normale"/>
    <w:next w:val="Normale"/>
    <w:uiPriority w:val="9"/>
    <w:semiHidden w:val="1"/>
    <w:unhideWhenUsed w:val="1"/>
    <w:qFormat w:val="1"/>
    <w:rsid w:val="00A07D3E"/>
    <w:pPr>
      <w:keepNext w:val="1"/>
      <w:numPr>
        <w:ilvl w:val="3"/>
        <w:numId w:val="1"/>
      </w:numPr>
      <w:spacing w:after="60" w:before="240"/>
      <w:outlineLvl w:val="3"/>
    </w:pPr>
    <w:rPr>
      <w:rFonts w:ascii="Arial" w:hAnsi="Arial"/>
      <w:b w:val="1"/>
      <w:szCs w:val="20"/>
    </w:rPr>
  </w:style>
  <w:style w:type="paragraph" w:styleId="Titolo5">
    <w:name w:val="heading 5"/>
    <w:basedOn w:val="Normale"/>
    <w:next w:val="Normale"/>
    <w:uiPriority w:val="9"/>
    <w:semiHidden w:val="1"/>
    <w:unhideWhenUsed w:val="1"/>
    <w:qFormat w:val="1"/>
    <w:rsid w:val="00A07D3E"/>
    <w:pPr>
      <w:numPr>
        <w:ilvl w:val="4"/>
        <w:numId w:val="1"/>
      </w:numPr>
      <w:spacing w:after="60" w:before="240"/>
      <w:outlineLvl w:val="4"/>
    </w:pPr>
    <w:rPr>
      <w:rFonts w:ascii="Arial" w:hAnsi="Arial"/>
      <w:sz w:val="22"/>
      <w:szCs w:val="20"/>
    </w:rPr>
  </w:style>
  <w:style w:type="paragraph" w:styleId="Titolo6">
    <w:name w:val="heading 6"/>
    <w:basedOn w:val="Normale"/>
    <w:next w:val="Normale"/>
    <w:uiPriority w:val="9"/>
    <w:semiHidden w:val="1"/>
    <w:unhideWhenUsed w:val="1"/>
    <w:qFormat w:val="1"/>
    <w:rsid w:val="00A07D3E"/>
    <w:pPr>
      <w:numPr>
        <w:ilvl w:val="5"/>
        <w:numId w:val="1"/>
      </w:numPr>
      <w:spacing w:after="60" w:before="240"/>
      <w:outlineLvl w:val="5"/>
    </w:pPr>
    <w:rPr>
      <w:rFonts w:ascii="Arial" w:hAnsi="Arial"/>
      <w:i w:val="1"/>
      <w:sz w:val="22"/>
      <w:szCs w:val="20"/>
    </w:rPr>
  </w:style>
  <w:style w:type="paragraph" w:styleId="Titolo7">
    <w:name w:val="heading 7"/>
    <w:basedOn w:val="Normale"/>
    <w:next w:val="Normale"/>
    <w:qFormat w:val="1"/>
    <w:rsid w:val="00A07D3E"/>
    <w:pPr>
      <w:numPr>
        <w:ilvl w:val="6"/>
        <w:numId w:val="1"/>
      </w:numPr>
      <w:spacing w:after="60" w:before="240"/>
      <w:outlineLvl w:val="6"/>
    </w:pPr>
    <w:rPr>
      <w:rFonts w:ascii="Arial" w:hAnsi="Arial"/>
      <w:szCs w:val="20"/>
    </w:rPr>
  </w:style>
  <w:style w:type="paragraph" w:styleId="Titolo8">
    <w:name w:val="heading 8"/>
    <w:basedOn w:val="Normale"/>
    <w:next w:val="Normale"/>
    <w:qFormat w:val="1"/>
    <w:rsid w:val="00A07D3E"/>
    <w:pPr>
      <w:numPr>
        <w:ilvl w:val="7"/>
        <w:numId w:val="1"/>
      </w:numPr>
      <w:spacing w:after="60" w:before="240"/>
      <w:outlineLvl w:val="7"/>
    </w:pPr>
    <w:rPr>
      <w:rFonts w:ascii="Arial" w:hAnsi="Arial"/>
      <w:i w:val="1"/>
      <w:szCs w:val="20"/>
    </w:rPr>
  </w:style>
  <w:style w:type="paragraph" w:styleId="Titolo9">
    <w:name w:val="heading 9"/>
    <w:basedOn w:val="Normale"/>
    <w:next w:val="Normale"/>
    <w:qFormat w:val="1"/>
    <w:rsid w:val="00A07D3E"/>
    <w:pPr>
      <w:numPr>
        <w:ilvl w:val="8"/>
        <w:numId w:val="1"/>
      </w:numPr>
      <w:spacing w:after="60" w:before="240"/>
      <w:outlineLvl w:val="8"/>
    </w:pPr>
    <w:rPr>
      <w:rFonts w:ascii="Arial" w:hAnsi="Arial"/>
      <w:b w:val="1"/>
      <w:i w:val="1"/>
      <w:sz w:val="18"/>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Corpotesto"/>
    <w:uiPriority w:val="10"/>
    <w:qFormat w:val="1"/>
    <w:rsid w:val="00A07D3E"/>
    <w:rPr>
      <w:rFonts w:ascii="Verdana" w:hAnsi="Verdana"/>
      <w:b w:val="1"/>
      <w:smallCaps w:val="1"/>
      <w:sz w:val="32"/>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Numeropagina">
    <w:name w:val="page number"/>
    <w:basedOn w:val="Carpredefinitoparagrafo"/>
    <w:qFormat w:val="1"/>
    <w:rsid w:val="00A07D3E"/>
  </w:style>
  <w:style w:type="character" w:styleId="CollegamentoInternet" w:customStyle="1">
    <w:name w:val="Collegamento Internet"/>
    <w:rsid w:val="00A07D3E"/>
    <w:rPr>
      <w:color w:val="0000ff"/>
      <w:u w:val="single"/>
    </w:rPr>
  </w:style>
  <w:style w:type="character" w:styleId="Rimandocommento">
    <w:name w:val="annotation reference"/>
    <w:semiHidden w:val="1"/>
    <w:qFormat w:val="1"/>
    <w:rsid w:val="00A07D3E"/>
    <w:rPr>
      <w:sz w:val="16"/>
      <w:szCs w:val="16"/>
    </w:rPr>
  </w:style>
  <w:style w:type="character" w:styleId="Richiamoallanotaapidipagina" w:customStyle="1">
    <w:name w:val="Richiamo alla nota a piè di pagina"/>
    <w:rPr>
      <w:vertAlign w:val="superscript"/>
    </w:rPr>
  </w:style>
  <w:style w:type="character" w:styleId="FootnoteCharacters" w:customStyle="1">
    <w:name w:val="Footnote Characters"/>
    <w:semiHidden w:val="1"/>
    <w:qFormat w:val="1"/>
    <w:rsid w:val="00134C01"/>
    <w:rPr>
      <w:vertAlign w:val="superscript"/>
    </w:rPr>
  </w:style>
  <w:style w:type="character" w:styleId="CorpotestoCarattere" w:customStyle="1">
    <w:name w:val="Corpo testo Carattere"/>
    <w:link w:val="Corpotesto"/>
    <w:qFormat w:val="1"/>
    <w:rsid w:val="00153C01"/>
    <w:rPr>
      <w:sz w:val="24"/>
      <w:szCs w:val="24"/>
    </w:rPr>
  </w:style>
  <w:style w:type="character" w:styleId="Titolo2Carattere" w:customStyle="1">
    <w:name w:val="Titolo 2 Carattere"/>
    <w:link w:val="Titolo2"/>
    <w:qFormat w:val="1"/>
    <w:rsid w:val="00FA258B"/>
    <w:rPr>
      <w:rFonts w:ascii="Verdana" w:hAnsi="Verdana"/>
      <w:b w:val="1"/>
      <w:sz w:val="24"/>
    </w:rPr>
  </w:style>
  <w:style w:type="character" w:styleId="CorpodeltestoCarattere1" w:customStyle="1">
    <w:name w:val="Corpo del testo Carattere1"/>
    <w:qFormat w:val="1"/>
    <w:rsid w:val="00E0593D"/>
    <w:rPr>
      <w:sz w:val="24"/>
      <w:szCs w:val="24"/>
    </w:rPr>
  </w:style>
  <w:style w:type="character" w:styleId="PidipaginaCarattere" w:customStyle="1">
    <w:name w:val="Piè di pagina Carattere"/>
    <w:link w:val="Pidipagina"/>
    <w:qFormat w:val="1"/>
    <w:rsid w:val="00DA2878"/>
    <w:rPr>
      <w:rFonts w:ascii="Arial" w:hAnsi="Arial"/>
      <w:sz w:val="24"/>
    </w:rPr>
  </w:style>
  <w:style w:type="character" w:styleId="ListLabel1" w:customStyle="1">
    <w:name w:val="ListLabel 1"/>
    <w:qFormat w:val="1"/>
    <w:rPr>
      <w:rFonts w:ascii="Arial" w:cs="Noto Sans Symbols" w:eastAsia="Noto Sans Symbols" w:hAnsi="Arial"/>
      <w:sz w:val="18"/>
    </w:rPr>
  </w:style>
  <w:style w:type="character" w:styleId="ListLabel2" w:customStyle="1">
    <w:name w:val="ListLabel 2"/>
    <w:qFormat w:val="1"/>
    <w:rPr>
      <w:rFonts w:cs="Courier New" w:eastAsia="Courier New"/>
    </w:rPr>
  </w:style>
  <w:style w:type="character" w:styleId="ListLabel3" w:customStyle="1">
    <w:name w:val="ListLabel 3"/>
    <w:qFormat w:val="1"/>
    <w:rPr>
      <w:rFonts w:cs="Noto Sans Symbols" w:eastAsia="Noto Sans Symbols"/>
    </w:rPr>
  </w:style>
  <w:style w:type="character" w:styleId="ListLabel4" w:customStyle="1">
    <w:name w:val="ListLabel 4"/>
    <w:qFormat w:val="1"/>
    <w:rPr>
      <w:rFonts w:cs="Noto Sans Symbols" w:eastAsia="Noto Sans Symbols"/>
    </w:rPr>
  </w:style>
  <w:style w:type="character" w:styleId="ListLabel5" w:customStyle="1">
    <w:name w:val="ListLabel 5"/>
    <w:qFormat w:val="1"/>
    <w:rPr>
      <w:rFonts w:cs="Courier New" w:eastAsia="Courier New"/>
    </w:rPr>
  </w:style>
  <w:style w:type="character" w:styleId="ListLabel6" w:customStyle="1">
    <w:name w:val="ListLabel 6"/>
    <w:qFormat w:val="1"/>
    <w:rPr>
      <w:rFonts w:cs="Noto Sans Symbols" w:eastAsia="Noto Sans Symbols"/>
    </w:rPr>
  </w:style>
  <w:style w:type="character" w:styleId="ListLabel7" w:customStyle="1">
    <w:name w:val="ListLabel 7"/>
    <w:qFormat w:val="1"/>
    <w:rPr>
      <w:rFonts w:cs="Noto Sans Symbols" w:eastAsia="Noto Sans Symbols"/>
    </w:rPr>
  </w:style>
  <w:style w:type="character" w:styleId="ListLabel8" w:customStyle="1">
    <w:name w:val="ListLabel 8"/>
    <w:qFormat w:val="1"/>
    <w:rPr>
      <w:rFonts w:cs="Courier New" w:eastAsia="Courier New"/>
    </w:rPr>
  </w:style>
  <w:style w:type="character" w:styleId="ListLabel9" w:customStyle="1">
    <w:name w:val="ListLabel 9"/>
    <w:qFormat w:val="1"/>
    <w:rPr>
      <w:rFonts w:cs="Noto Sans Symbols" w:eastAsia="Noto Sans Symbols"/>
    </w:rPr>
  </w:style>
  <w:style w:type="character" w:styleId="ListLabel10" w:customStyle="1">
    <w:name w:val="ListLabel 10"/>
    <w:qFormat w:val="1"/>
    <w:rPr>
      <w:rFonts w:cs="Noto Sans Symbols"/>
      <w:sz w:val="18"/>
    </w:rPr>
  </w:style>
  <w:style w:type="character" w:styleId="ListLabel11" w:customStyle="1">
    <w:name w:val="ListLabel 11"/>
    <w:qFormat w:val="1"/>
    <w:rPr>
      <w:rFonts w:ascii="Arial" w:cs="Noto Sans Symbols" w:hAnsi="Arial"/>
      <w:sz w:val="18"/>
    </w:rPr>
  </w:style>
  <w:style w:type="character" w:styleId="ListLabel12" w:customStyle="1">
    <w:name w:val="ListLabel 12"/>
    <w:qFormat w:val="1"/>
    <w:rPr>
      <w:rFonts w:cs="Courier New"/>
    </w:rPr>
  </w:style>
  <w:style w:type="character" w:styleId="ListLabel13" w:customStyle="1">
    <w:name w:val="ListLabel 13"/>
    <w:qFormat w:val="1"/>
    <w:rPr>
      <w:rFonts w:cs="Noto Sans Symbols"/>
    </w:rPr>
  </w:style>
  <w:style w:type="character" w:styleId="ListLabel14" w:customStyle="1">
    <w:name w:val="ListLabel 14"/>
    <w:qFormat w:val="1"/>
    <w:rPr>
      <w:rFonts w:cs="Noto Sans Symbols"/>
    </w:rPr>
  </w:style>
  <w:style w:type="character" w:styleId="ListLabel15" w:customStyle="1">
    <w:name w:val="ListLabel 15"/>
    <w:qFormat w:val="1"/>
    <w:rPr>
      <w:rFonts w:cs="Courier New"/>
    </w:rPr>
  </w:style>
  <w:style w:type="character" w:styleId="ListLabel16" w:customStyle="1">
    <w:name w:val="ListLabel 16"/>
    <w:qFormat w:val="1"/>
    <w:rPr>
      <w:rFonts w:cs="Noto Sans Symbols"/>
    </w:rPr>
  </w:style>
  <w:style w:type="character" w:styleId="ListLabel17" w:customStyle="1">
    <w:name w:val="ListLabel 17"/>
    <w:qFormat w:val="1"/>
    <w:rPr>
      <w:rFonts w:cs="Noto Sans Symbols"/>
    </w:rPr>
  </w:style>
  <w:style w:type="character" w:styleId="ListLabel18" w:customStyle="1">
    <w:name w:val="ListLabel 18"/>
    <w:qFormat w:val="1"/>
    <w:rPr>
      <w:rFonts w:cs="Courier New"/>
    </w:rPr>
  </w:style>
  <w:style w:type="character" w:styleId="ListLabel19" w:customStyle="1">
    <w:name w:val="ListLabel 19"/>
    <w:qFormat w:val="1"/>
    <w:rPr>
      <w:rFonts w:cs="Noto Sans Symbols"/>
    </w:rPr>
  </w:style>
  <w:style w:type="paragraph" w:styleId="Corpotesto">
    <w:name w:val="Body Text"/>
    <w:basedOn w:val="Normale"/>
    <w:link w:val="CorpotestoCarattere"/>
    <w:rsid w:val="00A07D3E"/>
    <w:pPr>
      <w:spacing w:after="120"/>
    </w:pPr>
  </w:style>
  <w:style w:type="paragraph" w:styleId="Elenco">
    <w:name w:val="List"/>
    <w:basedOn w:val="Corpotesto"/>
    <w:rPr>
      <w:rFonts w:cs="Arial"/>
    </w:rPr>
  </w:style>
  <w:style w:type="paragraph" w:styleId="Didascalia">
    <w:name w:val="caption"/>
    <w:basedOn w:val="Normale"/>
    <w:next w:val="Normale"/>
    <w:qFormat w:val="1"/>
    <w:rsid w:val="00A07D3E"/>
    <w:pPr>
      <w:jc w:val="both"/>
    </w:pPr>
    <w:rPr>
      <w:rFonts w:ascii="Arial" w:hAnsi="Arial"/>
      <w:i w:val="1"/>
      <w:spacing w:val="-5"/>
      <w:sz w:val="20"/>
      <w:szCs w:val="20"/>
    </w:rPr>
  </w:style>
  <w:style w:type="paragraph" w:styleId="Indice" w:customStyle="1">
    <w:name w:val="Indice"/>
    <w:basedOn w:val="Normale"/>
    <w:qFormat w:val="1"/>
    <w:pPr>
      <w:suppressLineNumbers w:val="1"/>
    </w:pPr>
    <w:rPr>
      <w:rFonts w:cs="Arial"/>
    </w:rPr>
  </w:style>
  <w:style w:type="paragraph" w:styleId="Corpodeltesto2">
    <w:name w:val="Body Text 2"/>
    <w:basedOn w:val="Corpotesto"/>
    <w:qFormat w:val="1"/>
    <w:rsid w:val="00A07D3E"/>
    <w:pPr>
      <w:spacing w:line="360" w:lineRule="auto"/>
      <w:jc w:val="both"/>
    </w:pPr>
    <w:rPr>
      <w:rFonts w:ascii="Arial" w:hAnsi="Arial"/>
      <w:sz w:val="26"/>
      <w:szCs w:val="20"/>
    </w:rPr>
  </w:style>
  <w:style w:type="paragraph" w:styleId="Melody" w:customStyle="1">
    <w:name w:val="Melody"/>
    <w:basedOn w:val="Normale"/>
    <w:qFormat w:val="1"/>
    <w:rsid w:val="00A07D3E"/>
    <w:pPr>
      <w:spacing w:line="360" w:lineRule="auto"/>
      <w:jc w:val="both"/>
    </w:pPr>
    <w:rPr>
      <w:rFonts w:ascii="Footlight MT Light" w:hAnsi="Footlight MT Light"/>
      <w:sz w:val="28"/>
    </w:rPr>
  </w:style>
  <w:style w:type="paragraph" w:styleId="Annamaria" w:customStyle="1">
    <w:name w:val="Annamaria"/>
    <w:basedOn w:val="Normale"/>
    <w:qFormat w:val="1"/>
    <w:rsid w:val="00A07D3E"/>
    <w:pPr>
      <w:spacing w:line="360" w:lineRule="auto"/>
      <w:jc w:val="both"/>
    </w:pPr>
    <w:rPr>
      <w:rFonts w:ascii="Bookman Old Style" w:hAnsi="Bookman Old Style"/>
    </w:rPr>
  </w:style>
  <w:style w:type="paragraph" w:styleId="testo" w:customStyle="1">
    <w:name w:val="testo"/>
    <w:basedOn w:val="Intestazione"/>
    <w:qFormat w:val="1"/>
    <w:rsid w:val="00A07D3E"/>
    <w:pPr>
      <w:tabs>
        <w:tab w:val="clear" w:pos="4819"/>
        <w:tab w:val="clear" w:pos="9638"/>
      </w:tabs>
    </w:pPr>
    <w:rPr>
      <w:rFonts w:ascii="Verdana" w:hAnsi="Verdana"/>
      <w:sz w:val="20"/>
      <w:szCs w:val="20"/>
    </w:rPr>
  </w:style>
  <w:style w:type="paragraph" w:styleId="Intestazione">
    <w:name w:val="header"/>
    <w:basedOn w:val="Normale"/>
    <w:rsid w:val="00A07D3E"/>
    <w:pPr>
      <w:tabs>
        <w:tab w:val="center" w:pos="4819"/>
        <w:tab w:val="right" w:pos="9638"/>
      </w:tabs>
    </w:pPr>
  </w:style>
  <w:style w:type="paragraph" w:styleId="Testonotaapidipagina">
    <w:name w:val="footnote text"/>
    <w:basedOn w:val="Normale"/>
    <w:semiHidden w:val="1"/>
    <w:rsid w:val="00A07D3E"/>
    <w:rPr>
      <w:sz w:val="20"/>
      <w:szCs w:val="20"/>
    </w:rPr>
  </w:style>
  <w:style w:type="paragraph" w:styleId="Autore" w:customStyle="1">
    <w:name w:val="Autore"/>
    <w:basedOn w:val="Normale"/>
    <w:qFormat w:val="1"/>
    <w:rsid w:val="00A07D3E"/>
    <w:pPr>
      <w:keepNext w:val="1"/>
      <w:keepLines w:val="1"/>
    </w:pPr>
    <w:rPr>
      <w:rFonts w:ascii="Arial" w:hAnsi="Arial"/>
      <w:b w:val="1"/>
      <w:i w:val="1"/>
      <w:sz w:val="48"/>
      <w:szCs w:val="20"/>
    </w:rPr>
  </w:style>
  <w:style w:type="paragraph" w:styleId="testopallina" w:customStyle="1">
    <w:name w:val="testopallina"/>
    <w:basedOn w:val="Normale"/>
    <w:qFormat w:val="1"/>
    <w:rsid w:val="00A07D3E"/>
  </w:style>
  <w:style w:type="paragraph" w:styleId="xl25" w:customStyle="1">
    <w:name w:val="xl25"/>
    <w:basedOn w:val="Normale"/>
    <w:qFormat w:val="1"/>
    <w:rsid w:val="00A07D3E"/>
    <w:pPr>
      <w:spacing w:afterAutospacing="1" w:beforeAutospacing="1"/>
    </w:pPr>
    <w:rPr>
      <w:rFonts w:ascii="Arial" w:cs="Arial" w:eastAsia="Arial Unicode MS" w:hAnsi="Arial"/>
    </w:rPr>
  </w:style>
  <w:style w:type="paragraph" w:styleId="tabella" w:customStyle="1">
    <w:name w:val="tabella"/>
    <w:basedOn w:val="Normale"/>
    <w:next w:val="Normale"/>
    <w:qFormat w:val="1"/>
    <w:rsid w:val="00A07D3E"/>
    <w:pPr>
      <w:widowControl w:val="0"/>
      <w:tabs>
        <w:tab w:val="left" w:pos="289"/>
      </w:tabs>
      <w:jc w:val="both"/>
    </w:pPr>
    <w:rPr>
      <w:sz w:val="20"/>
      <w:szCs w:val="20"/>
      <w:lang w:bidi="he-IL"/>
    </w:rPr>
  </w:style>
  <w:style w:type="paragraph" w:styleId="NormalLetturae" w:customStyle="1">
    <w:name w:val="NormalLettura e"/>
    <w:basedOn w:val="Normale"/>
    <w:qFormat w:val="1"/>
    <w:rsid w:val="00A07D3E"/>
    <w:pPr>
      <w:jc w:val="both"/>
    </w:pPr>
    <w:rPr>
      <w:szCs w:val="20"/>
      <w:lang w:bidi="he-IL"/>
    </w:rPr>
  </w:style>
  <w:style w:type="paragraph" w:styleId="Testo0" w:customStyle="1">
    <w:name w:val="Testo"/>
    <w:qFormat w:val="1"/>
    <w:rsid w:val="00A07D3E"/>
    <w:rPr>
      <w:rFonts w:ascii="Arial" w:hAnsi="Arial"/>
      <w:color w:val="000000"/>
      <w:lang w:val="de-DE"/>
    </w:rPr>
  </w:style>
  <w:style w:type="paragraph" w:styleId="Einzug8-6" w:customStyle="1">
    <w:name w:val="Einzug 8/-6"/>
    <w:qFormat w:val="1"/>
    <w:rsid w:val="00A07D3E"/>
    <w:pPr>
      <w:widowControl w:val="0"/>
      <w:tabs>
        <w:tab w:val="left" w:pos="4536"/>
      </w:tabs>
      <w:spacing w:after="120"/>
      <w:ind w:left="4536" w:hanging="3402"/>
    </w:pPr>
    <w:rPr>
      <w:rFonts w:ascii="Helv" w:hAnsi="Helv"/>
      <w:lang w:val="de-DE"/>
    </w:rPr>
  </w:style>
  <w:style w:type="paragraph" w:styleId="Pidipagina">
    <w:name w:val="footer"/>
    <w:basedOn w:val="Normale"/>
    <w:link w:val="PidipaginaCarattere"/>
    <w:rsid w:val="00A07D3E"/>
    <w:pPr>
      <w:tabs>
        <w:tab w:val="center" w:pos="4819"/>
        <w:tab w:val="right" w:pos="9638"/>
      </w:tabs>
    </w:pPr>
    <w:rPr>
      <w:rFonts w:ascii="Arial" w:hAnsi="Arial"/>
      <w:szCs w:val="20"/>
    </w:rPr>
  </w:style>
  <w:style w:type="paragraph" w:styleId="Rientrocorpodeltesto">
    <w:name w:val="Body Text Indent"/>
    <w:basedOn w:val="Normale"/>
    <w:rsid w:val="00A07D3E"/>
    <w:pPr>
      <w:ind w:left="567"/>
    </w:pPr>
    <w:rPr>
      <w:rFonts w:ascii="Arial" w:hAnsi="Arial"/>
      <w:sz w:val="20"/>
      <w:szCs w:val="20"/>
    </w:rPr>
  </w:style>
  <w:style w:type="paragraph" w:styleId="Corpodeltesto3">
    <w:name w:val="Body Text 3"/>
    <w:basedOn w:val="Normale"/>
    <w:qFormat w:val="1"/>
    <w:rsid w:val="00A07D3E"/>
    <w:pPr>
      <w:jc w:val="both"/>
    </w:pPr>
    <w:rPr>
      <w:rFonts w:ascii="Bookman Old Style" w:hAnsi="Bookman Old Style"/>
      <w:bCs w:val="1"/>
      <w:sz w:val="22"/>
    </w:rPr>
  </w:style>
  <w:style w:type="paragraph" w:styleId="Rientrocorpodeltesto3">
    <w:name w:val="Body Text Indent 3"/>
    <w:basedOn w:val="Normale"/>
    <w:qFormat w:val="1"/>
    <w:rsid w:val="00A07D3E"/>
    <w:pPr>
      <w:ind w:left="567"/>
    </w:pPr>
    <w:rPr>
      <w:rFonts w:ascii="Verdana" w:hAnsi="Verdana"/>
      <w:color w:val="000000"/>
      <w:sz w:val="20"/>
      <w:szCs w:val="20"/>
    </w:rPr>
  </w:style>
  <w:style w:type="paragraph" w:styleId="Rientrocorpodeltesto2">
    <w:name w:val="Body Text Indent 2"/>
    <w:basedOn w:val="Normale"/>
    <w:qFormat w:val="1"/>
    <w:rsid w:val="00A07D3E"/>
    <w:pPr>
      <w:ind w:left="966"/>
    </w:pPr>
    <w:rPr>
      <w:lang w:bidi="he-IL"/>
    </w:rPr>
  </w:style>
  <w:style w:type="paragraph" w:styleId="PreformattatoHTML">
    <w:name w:val="HTML Preformatted"/>
    <w:basedOn w:val="Normale"/>
    <w:qFormat w:val="1"/>
    <w:rsid w:val="00A0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eastAsia="Arial Unicode MS" w:hAnsi="Arial Unicode MS"/>
      <w:sz w:val="20"/>
      <w:szCs w:val="20"/>
    </w:rPr>
  </w:style>
  <w:style w:type="paragraph" w:styleId="NormaleWeb">
    <w:name w:val="Normal (Web)"/>
    <w:basedOn w:val="Normale"/>
    <w:uiPriority w:val="99"/>
    <w:qFormat w:val="1"/>
    <w:rsid w:val="00A07D3E"/>
    <w:pPr>
      <w:spacing w:afterAutospacing="1" w:beforeAutospacing="1"/>
    </w:pPr>
    <w:rPr>
      <w:rFonts w:ascii="Arial Unicode MS" w:cs="Arial Unicode MS" w:eastAsia="Arial Unicode MS" w:hAnsi="Arial Unicode MS"/>
    </w:rPr>
  </w:style>
  <w:style w:type="paragraph" w:styleId="tit3" w:customStyle="1">
    <w:name w:val="tit3"/>
    <w:basedOn w:val="Normale"/>
    <w:qFormat w:val="1"/>
    <w:rsid w:val="00A07D3E"/>
    <w:pPr>
      <w:spacing w:afterAutospacing="1" w:beforeAutospacing="1"/>
    </w:pPr>
    <w:rPr>
      <w:rFonts w:ascii="Arial Unicode MS" w:cs="Arial Unicode MS" w:eastAsia="Arial Unicode MS" w:hAnsi="Arial Unicode MS"/>
    </w:rPr>
  </w:style>
  <w:style w:type="paragraph" w:styleId="Testocommento">
    <w:name w:val="annotation text"/>
    <w:basedOn w:val="Normale"/>
    <w:semiHidden w:val="1"/>
    <w:qFormat w:val="1"/>
    <w:rsid w:val="00A07D3E"/>
    <w:rPr>
      <w:sz w:val="20"/>
      <w:szCs w:val="20"/>
    </w:rPr>
  </w:style>
  <w:style w:type="paragraph" w:styleId="Soggettocommento">
    <w:name w:val="annotation subject"/>
    <w:basedOn w:val="Testocommento"/>
    <w:next w:val="Testocommento"/>
    <w:semiHidden w:val="1"/>
    <w:qFormat w:val="1"/>
    <w:rsid w:val="00A07D3E"/>
    <w:rPr>
      <w:b w:val="1"/>
      <w:bCs w:val="1"/>
    </w:rPr>
  </w:style>
  <w:style w:type="paragraph" w:styleId="Testofumetto">
    <w:name w:val="Balloon Text"/>
    <w:basedOn w:val="Normale"/>
    <w:semiHidden w:val="1"/>
    <w:qFormat w:val="1"/>
    <w:rsid w:val="00A07D3E"/>
    <w:rPr>
      <w:rFonts w:ascii="Tahoma" w:cs="Tahoma" w:hAnsi="Tahoma"/>
      <w:sz w:val="16"/>
      <w:szCs w:val="16"/>
    </w:rPr>
  </w:style>
  <w:style w:type="paragraph" w:styleId="Paragrafoelenco">
    <w:name w:val="List Paragraph"/>
    <w:basedOn w:val="Normale"/>
    <w:uiPriority w:val="72"/>
    <w:qFormat w:val="1"/>
    <w:rsid w:val="0098577B"/>
    <w:pPr>
      <w:ind w:left="720"/>
      <w:contextualSpacing w:val="1"/>
    </w:pPr>
  </w:style>
  <w:style w:type="paragraph" w:styleId="Default" w:customStyle="1">
    <w:name w:val="Default"/>
    <w:qFormat w:val="1"/>
    <w:rsid w:val="008A4DD3"/>
    <w:rPr>
      <w:color w:val="000000"/>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TableNormal2" w:customStyle="1">
    <w:name w:val="Table Normal"/>
    <w:tblPr>
      <w:tblCellMar>
        <w:top w:w="0.0" w:type="dxa"/>
        <w:left w:w="0.0" w:type="dxa"/>
        <w:bottom w:w="0.0" w:type="dxa"/>
        <w:right w:w="0.0" w:type="dxa"/>
      </w:tblCellMar>
    </w:tblPr>
  </w:style>
  <w:style w:type="table" w:styleId="Grigliatabella">
    <w:name w:val="Table Grid"/>
    <w:basedOn w:val="Tabellanormale"/>
    <w:rsid w:val="00A07D3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2"/>
    <w:tblPr>
      <w:tblStyleRowBandSize w:val="1"/>
      <w:tblStyleColBandSize w:val="1"/>
      <w:tblCellMar>
        <w:left w:w="115.0" w:type="dxa"/>
        <w:right w:w="115.0" w:type="dxa"/>
      </w:tblCellMar>
    </w:tblPr>
  </w:style>
  <w:style w:type="table" w:styleId="a0" w:customStyle="1">
    <w:basedOn w:val="TableNormal2"/>
    <w:tblPr>
      <w:tblStyleRowBandSize w:val="1"/>
      <w:tblStyleColBandSize w:val="1"/>
      <w:tblCellMar>
        <w:left w:w="115.0" w:type="dxa"/>
        <w:right w:w="115.0" w:type="dxa"/>
      </w:tblCellMar>
    </w:tblPr>
  </w:style>
  <w:style w:type="table" w:styleId="a1" w:customStyle="1">
    <w:basedOn w:val="TableNormal2"/>
    <w:tblPr>
      <w:tblStyleRowBandSize w:val="1"/>
      <w:tblStyleColBandSize w:val="1"/>
      <w:tblCellMar>
        <w:left w:w="115.0" w:type="dxa"/>
        <w:right w:w="115.0" w:type="dxa"/>
      </w:tblCellMar>
    </w:tblPr>
  </w:style>
  <w:style w:type="table" w:styleId="a2" w:customStyle="1">
    <w:basedOn w:val="TableNormal2"/>
    <w:tblPr>
      <w:tblStyleRowBandSize w:val="1"/>
      <w:tblStyleColBandSize w:val="1"/>
      <w:tblCellMar>
        <w:left w:w="115.0" w:type="dxa"/>
        <w:right w:w="115.0" w:type="dxa"/>
      </w:tblCellMar>
    </w:tblPr>
  </w:style>
  <w:style w:type="table" w:styleId="a3" w:customStyle="1">
    <w:basedOn w:val="TableNormal2"/>
    <w:tblPr>
      <w:tblStyleRowBandSize w:val="1"/>
      <w:tblStyleColBandSize w:val="1"/>
      <w:tblCellMar>
        <w:left w:w="115.0" w:type="dxa"/>
        <w:right w:w="115.0" w:type="dxa"/>
      </w:tblCellMar>
    </w:tblPr>
  </w:style>
  <w:style w:type="table" w:styleId="a4" w:customStyle="1">
    <w:basedOn w:val="TableNormal2"/>
    <w:tblPr>
      <w:tblStyleRowBandSize w:val="1"/>
      <w:tblStyleColBandSize w:val="1"/>
      <w:tblCellMar>
        <w:left w:w="115.0" w:type="dxa"/>
        <w:right w:w="115.0" w:type="dxa"/>
      </w:tblCellMar>
    </w:tblPr>
  </w:style>
  <w:style w:type="table" w:styleId="a5" w:customStyle="1">
    <w:basedOn w:val="TableNormal2"/>
    <w:tblPr>
      <w:tblStyleRowBandSize w:val="1"/>
      <w:tblStyleColBandSize w:val="1"/>
      <w:tblCellMar>
        <w:left w:w="115.0" w:type="dxa"/>
        <w:right w:w="115.0" w:type="dxa"/>
      </w:tblCellMar>
    </w:tblPr>
  </w:style>
  <w:style w:type="table" w:styleId="a6" w:customStyle="1">
    <w:basedOn w:val="TableNormal2"/>
    <w:tblPr>
      <w:tblStyleRowBandSize w:val="1"/>
      <w:tblStyleColBandSize w:val="1"/>
      <w:tblCellMar>
        <w:left w:w="115.0" w:type="dxa"/>
        <w:right w:w="115.0" w:type="dxa"/>
      </w:tblCellMar>
    </w:tblPr>
  </w:style>
  <w:style w:type="table" w:styleId="a7" w:customStyle="1">
    <w:basedOn w:val="TableNormal2"/>
    <w:tblPr>
      <w:tblStyleRowBandSize w:val="1"/>
      <w:tblStyleColBandSize w:val="1"/>
      <w:tblCellMar>
        <w:left w:w="115.0" w:type="dxa"/>
        <w:right w:w="115.0" w:type="dxa"/>
      </w:tblCellMar>
    </w:tblPr>
  </w:style>
  <w:style w:type="table" w:styleId="a8" w:customStyle="1">
    <w:basedOn w:val="TableNormal2"/>
    <w:tblPr>
      <w:tblStyleRowBandSize w:val="1"/>
      <w:tblStyleColBandSize w:val="1"/>
      <w:tblCellMar>
        <w:left w:w="115.0" w:type="dxa"/>
        <w:right w:w="115.0" w:type="dxa"/>
      </w:tblCellMar>
    </w:tblPr>
  </w:style>
  <w:style w:type="table" w:styleId="a9" w:customStyle="1">
    <w:basedOn w:val="TableNormal2"/>
    <w:tblPr>
      <w:tblStyleRowBandSize w:val="1"/>
      <w:tblStyleColBandSize w:val="1"/>
      <w:tblCellMar>
        <w:left w:w="115.0" w:type="dxa"/>
        <w:right w:w="115.0" w:type="dxa"/>
      </w:tblCellMar>
    </w:tblPr>
  </w:style>
  <w:style w:type="table" w:styleId="aa" w:customStyle="1">
    <w:basedOn w:val="TableNormal2"/>
    <w:tblPr>
      <w:tblStyleRowBandSize w:val="1"/>
      <w:tblStyleColBandSize w:val="1"/>
      <w:tblCellMar>
        <w:left w:w="115.0" w:type="dxa"/>
        <w:right w:w="115.0" w:type="dxa"/>
      </w:tblCellMar>
    </w:tblPr>
  </w:style>
  <w:style w:type="table" w:styleId="ab" w:customStyle="1">
    <w:basedOn w:val="TableNormal2"/>
    <w:tblPr>
      <w:tblStyleRowBandSize w:val="1"/>
      <w:tblStyleColBandSize w:val="1"/>
      <w:tblCellMar>
        <w:left w:w="115.0" w:type="dxa"/>
        <w:right w:w="115.0" w:type="dxa"/>
      </w:tblCellMar>
    </w:tblPr>
  </w:style>
  <w:style w:type="table" w:styleId="ac" w:customStyle="1">
    <w:basedOn w:val="TableNormal1"/>
    <w:tblPr>
      <w:tblStyleRowBandSize w:val="1"/>
      <w:tblStyleColBandSize w:val="1"/>
      <w:tblCellMar>
        <w:left w:w="115.0" w:type="dxa"/>
        <w:right w:w="115.0" w:type="dxa"/>
      </w:tblCellMar>
    </w:tblPr>
  </w:style>
  <w:style w:type="table" w:styleId="ad" w:customStyle="1">
    <w:basedOn w:val="TableNormal1"/>
    <w:tblPr>
      <w:tblStyleRowBandSize w:val="1"/>
      <w:tblStyleColBandSize w:val="1"/>
      <w:tblCellMar>
        <w:left w:w="115.0" w:type="dxa"/>
        <w:right w:w="115.0" w:type="dxa"/>
      </w:tblCellMar>
    </w:tblPr>
  </w:style>
  <w:style w:type="table" w:styleId="ae" w:customStyle="1">
    <w:basedOn w:val="TableNormal1"/>
    <w:tblPr>
      <w:tblStyleRowBandSize w:val="1"/>
      <w:tblStyleColBandSize w:val="1"/>
      <w:tblCellMar>
        <w:left w:w="115.0" w:type="dxa"/>
        <w:right w:w="115.0" w:type="dxa"/>
      </w:tblCellMar>
    </w:tblPr>
  </w:style>
  <w:style w:type="table" w:styleId="af" w:customStyle="1">
    <w:basedOn w:val="TableNormal1"/>
    <w:tblPr>
      <w:tblStyleRowBandSize w:val="1"/>
      <w:tblStyleColBandSize w:val="1"/>
      <w:tblCellMar>
        <w:left w:w="115.0" w:type="dxa"/>
        <w:right w:w="115.0" w:type="dxa"/>
      </w:tblCellMar>
    </w:tblPr>
  </w:style>
  <w:style w:type="table" w:styleId="af0" w:customStyle="1">
    <w:basedOn w:val="TableNormal1"/>
    <w:tblPr>
      <w:tblStyleRowBandSize w:val="1"/>
      <w:tblStyleColBandSize w:val="1"/>
      <w:tblCellMar>
        <w:left w:w="115.0" w:type="dxa"/>
        <w:right w:w="115.0" w:type="dxa"/>
      </w:tblCellMar>
    </w:tblPr>
  </w:style>
  <w:style w:type="table" w:styleId="af1" w:customStyle="1">
    <w:basedOn w:val="TableNormal1"/>
    <w:tblPr>
      <w:tblStyleRowBandSize w:val="1"/>
      <w:tblStyleColBandSize w:val="1"/>
      <w:tblCellMar>
        <w:left w:w="115.0" w:type="dxa"/>
        <w:right w:w="115.0" w:type="dxa"/>
      </w:tblCellMar>
    </w:tblPr>
  </w:style>
  <w:style w:type="table" w:styleId="af2" w:customStyle="1">
    <w:basedOn w:val="TableNormal1"/>
    <w:tblPr>
      <w:tblStyleRowBandSize w:val="1"/>
      <w:tblStyleColBandSize w:val="1"/>
      <w:tblCellMar>
        <w:left w:w="115.0" w:type="dxa"/>
        <w:right w:w="115.0" w:type="dxa"/>
      </w:tblCellMar>
    </w:tblPr>
  </w:style>
  <w:style w:type="table" w:styleId="af3" w:customStyle="1">
    <w:basedOn w:val="TableNormal1"/>
    <w:tblPr>
      <w:tblStyleRowBandSize w:val="1"/>
      <w:tblStyleColBandSize w:val="1"/>
      <w:tblCellMar>
        <w:left w:w="115.0" w:type="dxa"/>
        <w:right w:w="115.0" w:type="dxa"/>
      </w:tblCellMar>
    </w:tblPr>
  </w:style>
  <w:style w:type="table" w:styleId="af4" w:customStyle="1">
    <w:basedOn w:val="TableNormal1"/>
    <w:tblPr>
      <w:tblStyleRowBandSize w:val="1"/>
      <w:tblStyleColBandSize w:val="1"/>
      <w:tblCellMar>
        <w:left w:w="115.0" w:type="dxa"/>
        <w:right w:w="115.0" w:type="dxa"/>
      </w:tblCellMar>
    </w:tblPr>
  </w:style>
  <w:style w:type="table" w:styleId="af5" w:customStyle="1">
    <w:basedOn w:val="TableNormal1"/>
    <w:tblPr>
      <w:tblStyleRowBandSize w:val="1"/>
      <w:tblStyleColBandSize w:val="1"/>
      <w:tblCellMar>
        <w:left w:w="115.0" w:type="dxa"/>
        <w:right w:w="115.0" w:type="dxa"/>
      </w:tblCellMar>
    </w:tblPr>
  </w:style>
  <w:style w:type="table" w:styleId="af6" w:customStyle="1">
    <w:basedOn w:val="TableNormal1"/>
    <w:tblPr>
      <w:tblStyleRowBandSize w:val="1"/>
      <w:tblStyleColBandSize w:val="1"/>
      <w:tblCellMar>
        <w:left w:w="115.0" w:type="dxa"/>
        <w:right w:w="115.0" w:type="dxa"/>
      </w:tblCellMar>
    </w:tblPr>
  </w:style>
  <w:style w:type="table" w:styleId="af7" w:customStyle="1">
    <w:basedOn w:val="TableNormal1"/>
    <w:tblPr>
      <w:tblStyleRowBandSize w:val="1"/>
      <w:tblStyleColBandSize w:val="1"/>
      <w:tblCellMar>
        <w:left w:w="115.0" w:type="dxa"/>
        <w:right w:w="115.0" w:type="dxa"/>
      </w:tblCellMar>
    </w:tblPr>
  </w:style>
  <w:style w:type="table" w:styleId="af8" w:customStyle="1">
    <w:basedOn w:val="TableNormal1"/>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table" w:styleId="afb" w:customStyle="1">
    <w:basedOn w:val="TableNormal0"/>
    <w:tblPr>
      <w:tblStyleRowBandSize w:val="1"/>
      <w:tblStyleColBandSize w:val="1"/>
      <w:tblCellMar>
        <w:left w:w="115.0" w:type="dxa"/>
        <w:right w:w="115.0" w:type="dxa"/>
      </w:tblCellMar>
    </w:tblPr>
  </w:style>
  <w:style w:type="table" w:styleId="afc" w:customStyle="1">
    <w:basedOn w:val="TableNormal0"/>
    <w:tblPr>
      <w:tblStyleRowBandSize w:val="1"/>
      <w:tblStyleColBandSize w:val="1"/>
      <w:tblCellMar>
        <w:left w:w="115.0" w:type="dxa"/>
        <w:right w:w="115.0" w:type="dxa"/>
      </w:tblCellMar>
    </w:tblPr>
  </w:style>
  <w:style w:type="table" w:styleId="afd" w:customStyle="1">
    <w:basedOn w:val="TableNormal0"/>
    <w:tblPr>
      <w:tblStyleRowBandSize w:val="1"/>
      <w:tblStyleColBandSize w:val="1"/>
      <w:tblCellMar>
        <w:left w:w="115.0" w:type="dxa"/>
        <w:right w:w="115.0" w:type="dxa"/>
      </w:tblCellMar>
    </w:tblPr>
  </w:style>
  <w:style w:type="table" w:styleId="afe" w:customStyle="1">
    <w:basedOn w:val="TableNormal0"/>
    <w:tblPr>
      <w:tblStyleRowBandSize w:val="1"/>
      <w:tblStyleColBandSize w:val="1"/>
      <w:tblCellMar>
        <w:left w:w="115.0" w:type="dxa"/>
        <w:right w:w="115.0" w:type="dxa"/>
      </w:tblCellMar>
    </w:tblPr>
  </w:style>
  <w:style w:type="table" w:styleId="aff" w:customStyle="1">
    <w:basedOn w:val="TableNormal0"/>
    <w:tblPr>
      <w:tblStyleRowBandSize w:val="1"/>
      <w:tblStyleColBandSize w:val="1"/>
      <w:tblCellMar>
        <w:left w:w="115.0" w:type="dxa"/>
        <w:right w:w="115.0" w:type="dxa"/>
      </w:tblCellMar>
    </w:tblPr>
  </w:style>
  <w:style w:type="table" w:styleId="aff0" w:customStyle="1">
    <w:basedOn w:val="TableNormal0"/>
    <w:tblPr>
      <w:tblStyleRowBandSize w:val="1"/>
      <w:tblStyleColBandSize w:val="1"/>
      <w:tblCellMar>
        <w:left w:w="115.0" w:type="dxa"/>
        <w:right w:w="115.0" w:type="dxa"/>
      </w:tblCellMar>
    </w:tblPr>
  </w:style>
  <w:style w:type="table" w:styleId="aff1" w:customStyle="1">
    <w:basedOn w:val="TableNormal0"/>
    <w:tblPr>
      <w:tblStyleRowBandSize w:val="1"/>
      <w:tblStyleColBandSize w:val="1"/>
      <w:tblCellMar>
        <w:left w:w="115.0" w:type="dxa"/>
        <w:right w:w="115.0" w:type="dxa"/>
      </w:tblCellMar>
    </w:tblPr>
  </w:style>
  <w:style w:type="table" w:styleId="aff2" w:customStyle="1">
    <w:basedOn w:val="TableNormal0"/>
    <w:tblPr>
      <w:tblStyleRowBandSize w:val="1"/>
      <w:tblStyleColBandSize w:val="1"/>
      <w:tblCellMar>
        <w:left w:w="115.0" w:type="dxa"/>
        <w:right w:w="115.0" w:type="dxa"/>
      </w:tblCellMar>
    </w:tblPr>
  </w:style>
  <w:style w:type="table" w:styleId="aff3"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Tahoma-regular.ttf"/><Relationship Id="rId4"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6rAnBh1XEHrk4pa+JOkO+jTmXg==">AMUW2mWd6PlL7MeUlQpRh2seYQ5Zxa1DU2VR9LbYxU/1IYnu/77NlZd6RfyZm7Q7A+nRtblaXBr8ursodrLNznXreFki+N6IdWePsmIcgIe9sBXQU5ySft78qK46J+TTCuUQ0ptZL+fBrynsa/pDLMI+N1ZbLQ7eeQ==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2021-05-31T15:26:00Z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