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1678940</wp:posOffset>
            </wp:positionH>
            <wp:positionV relativeFrom="paragraph">
              <wp:posOffset>0</wp:posOffset>
            </wp:positionV>
            <wp:extent cx="6419850" cy="113792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137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PROGRAMMA REGIONALE FSE+ 2021-2027 - PRIORITA’ 1. “OCCUPAZIONE”</w:t>
      </w:r>
    </w:p>
    <w:p w:rsidR="00000000" w:rsidDel="00000000" w:rsidP="00000000" w:rsidRDefault="00000000" w:rsidRPr="00000000" w14:paraId="000000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Rule="auto"/>
        <w:jc w:val="center"/>
        <w:rPr>
          <w:rFonts w:ascii="Times New Roman" w:cs="Times New Roman" w:eastAsia="Times New Roman" w:hAnsi="Times New Roman"/>
          <w:b w:val="1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rtl w:val="0"/>
        </w:rPr>
        <w:t xml:space="preserve">P.A.R.I. Progetti e azioni di rete innovativi per la parità e l’equilibrio di genere - DGR n. 1522 del 29/11/2022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Progetto nr. _____________________ Ente 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indicare ente beneficiario/capofila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___________</w:t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Approvato con DDR nr. _____del 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DDR di approvazione graduatoria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e finanziato con DDR nr. _____ del 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DDR di adozione impegno di spesa)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progetto ________________________________</w:t>
      </w:r>
    </w:p>
    <w:tbl>
      <w:tblPr>
        <w:tblStyle w:val="Table1"/>
        <w:tblW w:w="15387.999999999996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444"/>
        <w:gridCol w:w="4232"/>
        <w:gridCol w:w="1096"/>
        <w:gridCol w:w="1163"/>
        <w:gridCol w:w="1419"/>
        <w:gridCol w:w="2674"/>
        <w:gridCol w:w="1360"/>
        <w:tblGridChange w:id="0">
          <w:tblGrid>
            <w:gridCol w:w="3444"/>
            <w:gridCol w:w="4232"/>
            <w:gridCol w:w="1096"/>
            <w:gridCol w:w="1163"/>
            <w:gridCol w:w="1419"/>
            <w:gridCol w:w="2674"/>
            <w:gridCol w:w="13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Tipologia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Nr. edizioni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Tipologia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destinatari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Selezione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la denominazione della tipologia dell’intervento per esteso, come da Direttiva (non il codice SIU)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il titolo dell’intervento, come da progetto approvato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il numero di edizioni per cui si replica l’intervento, come da progetto approvato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le ore previste per ciascuna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quanti destinatari si intende raggiungere con ciascuna edizione dell’intervento.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 gli interventi individuali, si suggerisce di indicare il numero complessivo di destinatari che si intende coinvolgere.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Fornire una sintetica indicazione rispetto alla tipologia di destinatari che si intende coinvolgere, riprendendo le informazioni contenute nel progetto approvato, con particolare riferimento ai campi “tipologia destinatari” e “descrizione destinatari”, al fine di far comprendere al potenziale destinatario se può partecipare o meno a quell’intervento.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 gli interventi formativi, si raccomanda di precisare se sono rivolti a occupati o disoccupati/inattivi.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SI/NO, in base al fatto che la partecipazione all’intervento sia o meno sottoposta a selezione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Data avvio pubblicità___________________________</w:t>
      </w:r>
    </w:p>
    <w:sectPr>
      <w:footerReference r:id="rId8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0" w:before="240"/>
      <w:outlineLvl w:val="0"/>
    </w:pPr>
    <w:rPr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0" w:before="4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5261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chiara">
    <w:name w:val="Grid Table Light"/>
    <w:basedOn w:val="Tabellanormale"/>
    <w:uiPriority w:val="40"/>
    <w:rsid w:val="00526121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m8BFxhoKYrRe+h28y7XhCzyMA==">CgMxLjAyCGguZ2pkZ3hzOAByITEzdEJpSjFPN0J1TmMxOUJZMFRyNE9JT3ZNOTNiNWNWNw==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2023-07-13T13:47:00Z</dcterms:created>
  <dc:creator>Chiara Beltrame</dc:creator>
</cp:coreProperties>
</file>