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" w:right="0" w:hanging="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Oggetto: Sistema Duale nell'ambito dell'Istruzione e Formazione Professionale. Piano Nazionale di Ripresa e Resilienza (PNRR) - Missione 5 - componente 1 - investimento 1.4 "Sistema Duale". Approvazione dell'Avviso pubblico per la presentazione di progetti formativi per la realizzazione nell'Anno Formativo 2024/2025 di percorsi di quarto anno di Istruzione e Formazione Professionale per il conseguimento del diploma professionale di tecnico nelle sezioni comparti vari ed edilizia, e prosecuzione di una sperimentazione per percorsi di tecnico nella sezione benessere. Sistema Duale. Accordo in Conferenza Stato Regioni del 24/9/2015. Protocollo di Intesa sottoscritto tra le Regioni e il Ministero del Lavoro il 13/1/2016.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" w:right="0" w:hanging="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DGR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n. 585 del 27/05/2024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2"/>
          <w:szCs w:val="22"/>
          <w:u w:val="none"/>
          <w:vertAlign w:val="baseline"/>
          <w:rtl w:val="0"/>
        </w:rPr>
        <w:t xml:space="preserve">Approvazione della guida alla progettazione e della modulistica per la presentazione dei progetti.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2"/>
          <w:szCs w:val="22"/>
          <w:u w:val="none"/>
          <w:vertAlign w:val="baseline"/>
          <w:rtl w:val="0"/>
        </w:rPr>
        <w:t xml:space="preserve">Dichiarazione attestante contratti di apprendistato duale stipulati in rapporto al numero di iscritti ai percorsi di quarto anno in modalità duale attivati con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2"/>
          <w:szCs w:val="22"/>
          <w:u w:val="none"/>
          <w:vertAlign w:val="baseline"/>
          <w:rtl w:val="0"/>
        </w:rPr>
        <w:t xml:space="preserve">DGR n. 783/2023 alla data del 31 gennaio 2024; Dichiarazione numero allievi non ritirati con almeno 40 ore di frequenza relativi ai percorsi di terzo anno alla data del 31 gennaio 2024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2"/>
          <w:szCs w:val="22"/>
          <w:u w:val="none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-1" w:firstLine="368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-1" w:firstLine="368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-1" w:firstLine="368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-1" w:firstLine="368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Alla GIUNTA REGIONALE DEL VENETO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-1" w:firstLine="368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Direzione Formazione e Istruzione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-1" w:firstLine="368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Fondamenta Santa Lucia,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-1" w:firstLine="368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Cannaregio, 23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-1" w:firstLine="368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30121 VENEZIA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-1" w:firstLine="368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-1" w:firstLine="368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-1" w:firstLine="368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sottoscritto __________________________nato a _____________ il ________________ domiciliato presso ____________________________________________ in qualità di legale rappresentante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0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dell’Ente ________________________ con sede legale in _______________ cap. _______ via ________________  tel. n. __________ fax n. _________ CF ______________ P.IVA ______________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CONSAPEVOLE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che ai sensi e per gli effetti degli articoli 46 e 47 del D.P.R 28 dicembre 2000 n. 445 – Testo Unico delle disposizioni legislative e regolamentari in materia di documentazione amministrativa, in caso di dichiarazione mendace o non conforme al vero incorrerà nelle sanzioni previste dall’art. 76 del medesimo decreto,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relativamente al bando in oggetto indicato, in riferimento ai progetti di seguito elencati,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3" w:right="-1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nell’ AF 2023/24 l’Ente da me rappresentato è stato in grado di attivare durante l’intervento contratti di apprendistato, relativamente alla DGR n.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2"/>
          <w:szCs w:val="22"/>
          <w:u w:val="none"/>
          <w:vertAlign w:val="baseline"/>
          <w:rtl w:val="0"/>
        </w:rPr>
        <w:t xml:space="preserve">783/2023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alla data del 31/01/2024,  come dalla scheda sotto riportata: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1"/>
        <w:tblW w:w="1027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34"/>
        <w:gridCol w:w="4578"/>
        <w:gridCol w:w="1843"/>
        <w:gridCol w:w="1524"/>
        <w:tblGridChange w:id="0">
          <w:tblGrid>
            <w:gridCol w:w="2334"/>
            <w:gridCol w:w="4578"/>
            <w:gridCol w:w="1843"/>
            <w:gridCol w:w="152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136" w:right="-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sede formativa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136" w:right="-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Percorso per il diploma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136" w:right="-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 con DGR n.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22222"/>
                <w:sz w:val="22"/>
                <w:szCs w:val="22"/>
                <w:u w:val="none"/>
                <w:vertAlign w:val="baseline"/>
                <w:rtl w:val="0"/>
              </w:rPr>
              <w:t xml:space="preserve">783/2023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contratti di apprendistato stipulati in essere relativi alla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 DGR 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22222"/>
                <w:sz w:val="22"/>
                <w:szCs w:val="22"/>
                <w:u w:val="none"/>
                <w:vertAlign w:val="baseline"/>
                <w:rtl w:val="0"/>
              </w:rPr>
              <w:t xml:space="preserve">783/2023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alla data del 31/01/2024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136" w:right="-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Note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Note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7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278"/>
        <w:tblGridChange w:id="0">
          <w:tblGrid>
            <w:gridCol w:w="10278"/>
          </w:tblGrid>
        </w:tblGridChange>
      </w:tblGrid>
      <w:tr>
        <w:trPr>
          <w:cantSplit w:val="0"/>
          <w:trHeight w:val="686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Inoltre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3" w:right="-1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1fob9te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il numero allievi non ritirati con almeno 40 ore di frequenza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relativi ai percorsi di terzo anno alla data del 31 gennaio 2024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risulta essere :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27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34"/>
        <w:gridCol w:w="4578"/>
        <w:gridCol w:w="1701"/>
        <w:gridCol w:w="1666"/>
        <w:tblGridChange w:id="0">
          <w:tblGrid>
            <w:gridCol w:w="2334"/>
            <w:gridCol w:w="4578"/>
            <w:gridCol w:w="1701"/>
            <w:gridCol w:w="1666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136" w:right="-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sede formativa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136" w:right="-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136" w:right="-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Percorso a qualifica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136" w:right="-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percorsi di terzo anno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numero allievi non ritirati con almeno 40 ore di frequenza relativi percorsi di terzo anno   alla data del 31 gennaio 2024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136" w:right="-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136" w:right="-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Note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Note :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85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857"/>
        <w:tblGridChange w:id="0">
          <w:tblGrid>
            <w:gridCol w:w="9857"/>
          </w:tblGrid>
        </w:tblGridChange>
      </w:tblGrid>
      <w:tr>
        <w:trPr>
          <w:cantSplit w:val="0"/>
          <w:trHeight w:val="456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Infine 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3" w:right="-1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3" w:right="-1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 presentato moduli di partenariato come dalla scheda sotto riportata: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pPr w:leftFromText="141" w:rightFromText="141" w:topFromText="0" w:bottomFromText="0" w:vertAnchor="page" w:horzAnchor="margin" w:tblpX="0" w:tblpY="3691"/>
        <w:tblW w:w="9540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20"/>
        <w:gridCol w:w="2265"/>
        <w:gridCol w:w="1425"/>
        <w:gridCol w:w="1140"/>
        <w:gridCol w:w="1275"/>
        <w:gridCol w:w="1515"/>
        <w:tblGridChange w:id="0">
          <w:tblGrid>
            <w:gridCol w:w="1920"/>
            <w:gridCol w:w="2265"/>
            <w:gridCol w:w="1425"/>
            <w:gridCol w:w="1140"/>
            <w:gridCol w:w="1275"/>
            <w:gridCol w:w="1515"/>
          </w:tblGrid>
        </w:tblGridChange>
      </w:tblGrid>
      <w:tr>
        <w:trPr>
          <w:cantSplit w:val="1"/>
          <w:trHeight w:val="131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-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Codice (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superscript"/>
              </w:rPr>
              <w:footnoteReference w:customMarkFollows="0" w:id="1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136" w:right="-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Titolo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136" w:right="-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 sede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105" w:right="-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n. moduli partner operativi o di rete esclusi gli </w:t>
            </w:r>
            <w:r w:rsidDel="00000000" w:rsidR="00000000" w:rsidRPr="00000000">
              <w:rPr>
                <w:b w:val="1"/>
                <w:i w:val="1"/>
                <w:sz w:val="16"/>
                <w:szCs w:val="16"/>
                <w:rtl w:val="0"/>
              </w:rPr>
              <w:t xml:space="preserve">ospitanti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superscript"/>
              </w:rPr>
              <w:footnoteReference w:customMarkFollows="0" w:id="2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105" w:right="-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n. moduli partner </w:t>
            </w:r>
            <w:r w:rsidDel="00000000" w:rsidR="00000000" w:rsidRPr="00000000">
              <w:rPr>
                <w:b w:val="1"/>
                <w:i w:val="1"/>
                <w:sz w:val="16"/>
                <w:szCs w:val="16"/>
                <w:rtl w:val="0"/>
              </w:rPr>
              <w:t xml:space="preserve">ospitanti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per l’apprendistato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superscript"/>
              </w:rPr>
              <w:footnoteReference w:customMarkFollows="0" w:id="3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(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superscript"/>
              </w:rPr>
              <w:footnoteReference w:customMarkFollows="0" w:id="4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105" w:right="-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n. moduli partner </w:t>
            </w:r>
            <w:r w:rsidDel="00000000" w:rsidR="00000000" w:rsidRPr="00000000">
              <w:rPr>
                <w:b w:val="1"/>
                <w:i w:val="1"/>
                <w:sz w:val="16"/>
                <w:szCs w:val="16"/>
                <w:rtl w:val="0"/>
              </w:rPr>
              <w:t xml:space="preserve">ospitanti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per l’alternanza </w:t>
            </w:r>
            <w:r w:rsidDel="00000000" w:rsidR="00000000" w:rsidRPr="00000000">
              <w:rPr>
                <w:b w:val="1"/>
                <w:i w:val="1"/>
                <w:sz w:val="16"/>
                <w:szCs w:val="16"/>
                <w:vertAlign w:val="superscript"/>
              </w:rPr>
              <w:footnoteReference w:customMarkFollows="0" w:id="5"/>
            </w:r>
            <w:r w:rsidDel="00000000" w:rsidR="00000000" w:rsidRPr="00000000">
              <w:rPr>
                <w:b w:val="1"/>
                <w:i w:val="1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superscript"/>
              </w:rPr>
              <w:footnoteReference w:customMarkFollows="0" w:id="6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105" w:right="-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 xml:space="preserve">Note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283" w:right="-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283" w:right="-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283" w:right="-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283" w:right="-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283" w:right="-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283" w:right="-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283" w:right="-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283" w:right="-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283" w:right="-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283" w:right="-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283" w:right="-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283" w:right="-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283" w:right="-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283" w:right="-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283" w:right="-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283" w:right="-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283" w:right="-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283" w:right="-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283" w:right="-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283" w:right="-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283" w:right="-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283" w:right="-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283" w:right="-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283" w:right="-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283" w:right="-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283" w:right="-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283" w:right="-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283" w:right="-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283" w:right="-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283" w:right="-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283" w:right="-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283" w:right="-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283" w:right="-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283" w:right="-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283" w:right="-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283" w:right="-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283" w:right="-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283" w:right="-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283" w:right="-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283" w:right="-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283" w:right="-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283" w:right="-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283" w:right="-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283" w:right="-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283" w:right="-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283" w:right="-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283" w:right="-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283" w:right="-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283" w:right="-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283" w:right="-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283" w:right="-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283" w:right="-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283" w:right="-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283" w:right="-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283" w:right="-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283" w:right="-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283" w:right="-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283" w:right="-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283" w:right="-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283" w:right="-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283" w:right="-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283" w:right="-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283" w:right="-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283" w:right="-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283" w:right="-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283" w:right="-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283" w:right="-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283" w:right="-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283" w:right="-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283" w:right="-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283" w:right="-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283" w:right="-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283" w:right="-1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283" w:right="-1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Totale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283" w:right="-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283" w:right="-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283" w:right="-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283" w:right="-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fede, 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</w:t>
        <w:tab/>
        <w:tab/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 xml:space="preserve">         </w:t>
        <w:tab/>
        <w:tab/>
        <w:tab/>
        <w:tab/>
        <w:t xml:space="preserve">Timbro e firma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4" w:right="-1" w:firstLine="707.999999999999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55555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del legale rappresentante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7"/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MODELLO DI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INFORMATIVA SUL TRATTAMENTO DEI DATI PERSONALI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 art. 13, Regolamento 2016/679/UE - GDPR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 base al Regolamento 2016/679/UE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General Data Protection Regulation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– GDPR) 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ogni persona ha diritto alla protezione dei dati di carattere personale che la riguardano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”. 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 trattamenti di dati personali sono improntati ai principi di correttezza, liceità e trasparenza, tutelando la riservatezza dell’interessato e i suoi diritti.</w:t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 Titolare del trattamento è la Regione del Veneto / Giunta Regionale, con sede a Palazzo Balbi - Dorsoduro, 3901, 30123 – Venezia.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 Delegato al trattamento dei dati che La riguardano, ai sensi della DGR n. 596 del 08.05.2018 pubblicata sul BUR n. 44 del 11.05.2018, è il Direttore della Direzione Formazione e Istruzione.</w:t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 Responsabile della Protezione dei dati/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Data Protection Officer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ha sede a Palazzo Sceriman, Cannaregio, 168, 30121 – Venezia. La casella mail, a cui potrà rivolgersi per le questioni relative ai trattamenti di dati che La riguardano, è: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dpo@regione.veneto.it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La finalità del trattamento cui sono destinati i dati personali è la gestione dei progetti e interventi oggetto dell’Avviso, nei limiti e secondo le disposizioni di legge, di regolamento o atto amministrativo. e la base giuridica del trattamento (ai sensi degli articoli 6 e/o 9 del Regolamento 2016/679/UE) è riconducibile alla seguente specifica normativa: L.R . n 8/2017,  L. n. 53/2003 ed il D. Lgs n. 226/2005.e successive modifiche ed integrazioni.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 dati raccolti potranno essere trattati inoltre a fini di archiviazione (protocollo e conservazione documentale) nonché, in forma aggregata, a fini statistici. 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 dati, trattati da persone autorizzate:</w:t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1) potranno essere comunicati alle banche dati previste dalla normativa vigente e alle amministrazioni competenti in materia di obbligo scolastico e diritto dovere all’istruzione e formazione e non saranno diffusi;</w:t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2) potranno essere soggetti a pubblicazione ai sensi degli articoli 26 e 27 del D.Lgs. 14 marzo 2013, n.33;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 periodo di conservazione, ai sensi dell’articolo 5, par. 1, lett. e) del Regolamento 2016/679/UE, è determinato in base ai seguenti criteri,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per fini di archiviazione (protocollo e conservazione documentale), il tempo stabilito dalle regole interne proprie all’Amministrazione regionale e da leggi e regolamenti in materia;</w:t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per altre finalità (ad es. rispondere a quesiti posti via mail, ecc.), il tempo necessario a raggiungere le finalità in parola;</w:t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per l’eventuale diffusione, il tempo previsto da leggi e regolamenti in materia;</w: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ai fini contabili per i 10 anni successivi all’ultimo pagamento al beneficiario, nel rispetto del termine previsto dalla normativa fiscale nazionale di riferimento.</w:t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Le competono i diritti previsti dal Regolamento 2016/679/UE e, in particolare, potrà chiedere al Sottoscritto l’accesso ai dati personali che La riguardano, la rettifica, l’integrazione o, ricorrendone gli estremi, la cancellazione o la limitazione del trattamento, ovvero opporsi al loro trattamento.</w:t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Ha diritto di proporre reclamo, ai sensi dell’articolo 77 del Regolamento 2016/679/UE, al Garante per la protezione dei dati personali con sede in Piazza di Monte Citorio n. 121, 00186 – ROMA, ovvero ad altra autorità europea di controllo competente.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 conferimento dei dati discende da un obbligo legale.</w:t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L’interessato ha l’obbligo di fornire i dati personali; il loro eventuale mancato conferimento non consentirà l’avvio dell’intervento formativo ed il finanziamento dei progetti ove riconosciuto.</w:t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95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DIRETTORE </w:t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40" w:right="0" w:firstLine="708.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DELLA DIREZIONE FORMAZIONE E ISTRUZIONE </w:t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56" w:right="0" w:firstLine="288.999999999999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Dott. Massimo Marzano Bernardi</w:t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38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88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55555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pgSz w:h="16838" w:w="11906" w:orient="portrait"/>
      <w:pgMar w:bottom="0" w:top="1701" w:left="1134" w:right="709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Se persona diversa dal legale rappresentante, allegare atto di procura, in originale o copia conforme.</w:t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bookmarkStart w:colFirst="0" w:colLast="0" w:name="_3znysh7" w:id="3"/>
      <w:bookmarkEnd w:id="3"/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Riportare il codice identificativo provvisorio attribuito al progetto dal sistema di acquisizione dati on-line.</w:t>
      </w:r>
      <w:r w:rsidDel="00000000" w:rsidR="00000000" w:rsidRPr="00000000">
        <w:rPr>
          <w:rtl w:val="0"/>
        </w:rPr>
      </w:r>
    </w:p>
  </w:footnote>
  <w:footnote w:id="2"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Riportare il numero di moduli di partnership </w:t>
      </w:r>
      <w:r w:rsidDel="00000000" w:rsidR="00000000" w:rsidRPr="00000000">
        <w:rPr>
          <w:sz w:val="16"/>
          <w:szCs w:val="16"/>
          <w:rtl w:val="0"/>
        </w:rPr>
        <w:t xml:space="preserve">operativi o di rete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allegati a ciascun progetto. </w:t>
      </w:r>
      <w:r w:rsidDel="00000000" w:rsidR="00000000" w:rsidRPr="00000000">
        <w:rPr>
          <w:rtl w:val="0"/>
        </w:rPr>
      </w:r>
    </w:p>
  </w:footnote>
  <w:footnote w:id="4"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Riportare il numero</w:t>
      </w:r>
      <w:r w:rsidDel="00000000" w:rsidR="00000000" w:rsidRPr="00000000">
        <w:rPr>
          <w:sz w:val="16"/>
          <w:szCs w:val="16"/>
          <w:rtl w:val="0"/>
        </w:rPr>
        <w:t xml:space="preserve"> di moduli di partnership aziendali per la sottoscrizione di contratti di apprendistato per il diploma, allegati a ciascun progetto, di cui almeno per 4 apprendisti;</w:t>
      </w:r>
      <w:r w:rsidDel="00000000" w:rsidR="00000000" w:rsidRPr="00000000">
        <w:rPr>
          <w:rtl w:val="0"/>
        </w:rPr>
      </w:r>
    </w:p>
  </w:footnote>
  <w:footnote w:id="6"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Riportare il </w:t>
      </w:r>
      <w:r w:rsidDel="00000000" w:rsidR="00000000" w:rsidRPr="00000000">
        <w:rPr>
          <w:sz w:val="16"/>
          <w:szCs w:val="16"/>
          <w:rtl w:val="0"/>
        </w:rPr>
        <w:t xml:space="preserve">numero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di moduli di partnership aziendali per l’accoglienza di studenti in alternanza allegati a ciascun progetto.  </w:t>
      </w:r>
      <w:r w:rsidDel="00000000" w:rsidR="00000000" w:rsidRPr="00000000">
        <w:rPr>
          <w:rtl w:val="0"/>
        </w:rPr>
      </w:r>
    </w:p>
  </w:footnote>
  <w:footnote w:id="7">
    <w:p w:rsidR="00000000" w:rsidDel="00000000" w:rsidP="00000000" w:rsidRDefault="00000000" w:rsidRPr="00000000" w14:paraId="00000123">
      <w:pPr>
        <w:rPr>
          <w:sz w:val="16"/>
          <w:szCs w:val="16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color w:val="222222"/>
          <w:sz w:val="16"/>
          <w:szCs w:val="16"/>
          <w:highlight w:val="white"/>
          <w:rtl w:val="0"/>
        </w:rPr>
        <w:t xml:space="preserve">Documento sottoscritto digitalmente nei formati previsti dal Codice dell'Amministrazione Digitale o, in alternativa Documento scansionato, completo di timbro e firma autografa (</w:t>
      </w:r>
      <w:r w:rsidDel="00000000" w:rsidR="00000000" w:rsidRPr="00000000">
        <w:rPr>
          <w:sz w:val="16"/>
          <w:szCs w:val="16"/>
          <w:rtl w:val="0"/>
        </w:rPr>
        <w:t xml:space="preserve">allegare copia fotostatica del documento di identità, in corso di validità [art. 38 del D.P.R. 445/2000 e s.mm.ii])</w:t>
      </w:r>
    </w:p>
    <w:p w:rsidR="00000000" w:rsidDel="00000000" w:rsidP="00000000" w:rsidRDefault="00000000" w:rsidRPr="00000000" w14:paraId="00000124">
      <w:pPr>
        <w:rPr/>
      </w:pPr>
      <w:r w:rsidDel="00000000" w:rsidR="00000000" w:rsidRPr="00000000">
        <w:rPr>
          <w:rtl w:val="0"/>
        </w:rPr>
      </w:r>
    </w:p>
  </w:footnote>
  <w:footnote w:id="3">
    <w:p w:rsidR="00000000" w:rsidDel="00000000" w:rsidP="00000000" w:rsidRDefault="00000000" w:rsidRPr="00000000" w14:paraId="00000125">
      <w:pPr>
        <w:rPr/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16"/>
          <w:szCs w:val="16"/>
          <w:rtl w:val="0"/>
        </w:rPr>
        <w:t xml:space="preserve"> </w:t>
      </w:r>
      <w:r w:rsidDel="00000000" w:rsidR="00000000" w:rsidRPr="00000000">
        <w:rPr>
          <w:sz w:val="16"/>
          <w:szCs w:val="16"/>
          <w:rtl w:val="0"/>
        </w:rPr>
        <w:t xml:space="preserve">In base alla direttiva di riferimento ogni progetto deve presentare un numero di partner ospitanti sufficienti a garantire l’accoglienza per il periodo di applicazione pratica in azienda di almeno 16 studenti, i cui almeno per 4 apprendisti ;</w:t>
      </w:r>
      <w:r w:rsidDel="00000000" w:rsidR="00000000" w:rsidRPr="00000000">
        <w:rPr>
          <w:rtl w:val="0"/>
        </w:rPr>
      </w:r>
    </w:p>
  </w:footnote>
  <w:footnote w:id="5">
    <w:p w:rsidR="00000000" w:rsidDel="00000000" w:rsidP="00000000" w:rsidRDefault="00000000" w:rsidRPr="00000000" w14:paraId="00000126">
      <w:pPr>
        <w:rPr/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16"/>
          <w:szCs w:val="16"/>
          <w:rtl w:val="0"/>
        </w:rPr>
        <w:t xml:space="preserve"> idem nota 4;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6"/>
      <w:tblW w:w="9709.0" w:type="dxa"/>
      <w:jc w:val="left"/>
      <w:tblInd w:w="-70.0" w:type="dxa"/>
      <w:tblLayout w:type="fixed"/>
      <w:tblLook w:val="0000"/>
    </w:tblPr>
    <w:tblGrid>
      <w:gridCol w:w="9709"/>
      <w:tblGridChange w:id="0">
        <w:tblGrid>
          <w:gridCol w:w="9709"/>
        </w:tblGrid>
      </w:tblGridChange>
    </w:tblGrid>
    <w:tr>
      <w:trPr>
        <w:cantSplit w:val="0"/>
        <w:trHeight w:val="1283" w:hRule="atLeast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vAlign w:val="top"/>
        </w:tcPr>
        <w:p w:rsidR="00000000" w:rsidDel="00000000" w:rsidP="00000000" w:rsidRDefault="00000000" w:rsidRPr="00000000" w14:paraId="0000011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2295525" cy="284480"/>
                <wp:effectExtent b="0" l="0" r="0" t="0"/>
                <wp:docPr id="1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28448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1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                               giunta regionale 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1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1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Allegato </w:t>
          </w:r>
          <w:r w:rsidDel="00000000" w:rsidR="00000000" w:rsidRPr="00000000">
            <w:rPr>
              <w:b w:val="1"/>
              <w:sz w:val="32"/>
              <w:szCs w:val="32"/>
              <w:rtl w:val="0"/>
            </w:rPr>
            <w:t xml:space="preserve">D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 al Decreto n. 710 del 03/06/2024                              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pag. 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/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7"/>
      <w:tblW w:w="8434.0" w:type="dxa"/>
      <w:jc w:val="left"/>
      <w:tblInd w:w="-70.0" w:type="dxa"/>
      <w:tblLayout w:type="fixed"/>
      <w:tblLook w:val="0000"/>
    </w:tblPr>
    <w:tblGrid>
      <w:gridCol w:w="8434"/>
      <w:tblGridChange w:id="0">
        <w:tblGrid>
          <w:gridCol w:w="8434"/>
        </w:tblGrid>
      </w:tblGridChange>
    </w:tblGrid>
    <w:tr>
      <w:trPr>
        <w:cantSplit w:val="0"/>
        <w:trHeight w:val="435" w:hRule="atLeast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vAlign w:val="top"/>
        </w:tcPr>
        <w:p w:rsidR="00000000" w:rsidDel="00000000" w:rsidP="00000000" w:rsidRDefault="00000000" w:rsidRPr="00000000" w14:paraId="0000012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Allegato </w:t>
          </w:r>
          <w:r w:rsidDel="00000000" w:rsidR="00000000" w:rsidRPr="00000000">
            <w:rPr>
              <w:sz w:val="28"/>
              <w:szCs w:val="28"/>
              <w:rtl w:val="0"/>
            </w:rPr>
            <w:t xml:space="preserve">D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 al Decreto n. 710 del 03/06/2024                             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pag. 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/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o"/>
      <w:lvlJc w:val="left"/>
      <w:pPr>
        <w:ind w:left="360" w:hanging="360"/>
      </w:pPr>
      <w:rPr>
        <w:rFonts w:ascii="Courier New" w:cs="Courier New" w:eastAsia="Courier New" w:hAnsi="Courier New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yperlink" Target="mailto:dpo@regione.veneto.it" TargetMode="Externa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11200.0000000000</vt:lpwstr>
  </property>
</Properties>
</file>