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44B" w:rsidRDefault="0057044B">
      <w:pPr>
        <w:spacing w:line="276" w:lineRule="auto"/>
        <w:jc w:val="both"/>
        <w:rPr>
          <w:rFonts w:ascii="Times New Roman" w:eastAsia="Times New Roman" w:hAnsi="Times New Roman" w:cs="Times New Roman"/>
        </w:rPr>
      </w:pPr>
    </w:p>
    <w:p w:rsidR="0057044B" w:rsidRDefault="00C54657">
      <w:pPr>
        <w:keepNext/>
        <w:keepLines/>
        <w:pBdr>
          <w:top w:val="nil"/>
          <w:left w:val="nil"/>
          <w:bottom w:val="nil"/>
          <w:right w:val="nil"/>
          <w:between w:val="nil"/>
        </w:pBdr>
        <w:spacing w:before="240" w:after="0" w:line="276" w:lineRule="auto"/>
        <w:jc w:val="both"/>
        <w:rPr>
          <w:rFonts w:ascii="Times New Roman" w:eastAsia="Times New Roman" w:hAnsi="Times New Roman" w:cs="Times New Roman"/>
          <w:b/>
          <w:color w:val="2F5496"/>
          <w:sz w:val="28"/>
          <w:szCs w:val="28"/>
        </w:rPr>
      </w:pPr>
      <w:bookmarkStart w:id="0" w:name="_heading=h.1xrdshw" w:colFirst="0" w:colLast="0"/>
      <w:bookmarkEnd w:id="0"/>
      <w:r>
        <w:rPr>
          <w:rFonts w:ascii="Times New Roman" w:eastAsia="Times New Roman" w:hAnsi="Times New Roman" w:cs="Times New Roman"/>
          <w:b/>
          <w:color w:val="2F5496"/>
          <w:sz w:val="28"/>
          <w:szCs w:val="28"/>
        </w:rPr>
        <w:t>Allegato A). Autodichiarazione relativa al rispetto dei principi previsti per gli interventi del PNRR</w:t>
      </w:r>
    </w:p>
    <w:p w:rsidR="0057044B" w:rsidRDefault="0057044B">
      <w:pPr>
        <w:keepNext/>
        <w:keepLines/>
        <w:pBdr>
          <w:top w:val="nil"/>
          <w:left w:val="nil"/>
          <w:bottom w:val="nil"/>
          <w:right w:val="nil"/>
          <w:between w:val="nil"/>
        </w:pBdr>
        <w:spacing w:before="240" w:after="0" w:line="276" w:lineRule="auto"/>
        <w:jc w:val="both"/>
        <w:rPr>
          <w:rFonts w:ascii="Times New Roman" w:eastAsia="Times New Roman" w:hAnsi="Times New Roman" w:cs="Times New Roman"/>
          <w:b/>
          <w:color w:val="2F5496"/>
          <w:sz w:val="28"/>
          <w:szCs w:val="28"/>
        </w:rPr>
      </w:pPr>
    </w:p>
    <w:tbl>
      <w:tblPr>
        <w:tblStyle w:val="affffa"/>
        <w:tblW w:w="9886" w:type="dxa"/>
        <w:tblInd w:w="37"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9886"/>
      </w:tblGrid>
      <w:tr w:rsidR="0057044B">
        <w:tc>
          <w:tcPr>
            <w:tcW w:w="9886" w:type="dxa"/>
          </w:tcPr>
          <w:p w:rsidR="0057044B" w:rsidRDefault="00C54657">
            <w:pPr>
              <w:spacing w:after="0" w:line="240" w:lineRule="auto"/>
              <w:ind w:hanging="2"/>
              <w:rPr>
                <w:rFonts w:ascii="Times New Roman" w:eastAsia="Times New Roman" w:hAnsi="Times New Roman" w:cs="Times New Roman"/>
                <w:i/>
                <w:color w:val="000000"/>
                <w:sz w:val="22"/>
                <w:szCs w:val="22"/>
              </w:rPr>
            </w:pPr>
            <w:r>
              <w:rPr>
                <w:noProof/>
              </w:rPr>
              <w:drawing>
                <wp:anchor distT="0" distB="0" distL="114300" distR="114300" simplePos="0" relativeHeight="251658240" behindDoc="0" locked="0" layoutInCell="1" hidden="0" allowOverlap="1">
                  <wp:simplePos x="0" y="0"/>
                  <wp:positionH relativeFrom="column">
                    <wp:posOffset>-273684</wp:posOffset>
                  </wp:positionH>
                  <wp:positionV relativeFrom="paragraph">
                    <wp:posOffset>-239394</wp:posOffset>
                  </wp:positionV>
                  <wp:extent cx="6343062" cy="636270"/>
                  <wp:effectExtent l="0" t="0" r="0" b="0"/>
                  <wp:wrapNone/>
                  <wp:docPr id="1275" name="image2.png" descr="https://spazio-operatori.regione.veneto.it/documents/365607/420056/04_Coesione_Italia_NextGenEU_4loghi.png/8e63d39d-c281-0c3b-a861-0e90e017822d?version=1.1&amp;t=1681220522636&amp;"/>
                  <wp:cNvGraphicFramePr/>
                  <a:graphic xmlns:a="http://schemas.openxmlformats.org/drawingml/2006/main">
                    <a:graphicData uri="http://schemas.openxmlformats.org/drawingml/2006/picture">
                      <pic:pic xmlns:pic="http://schemas.openxmlformats.org/drawingml/2006/picture">
                        <pic:nvPicPr>
                          <pic:cNvPr id="0" name="image2.png" descr="https://spazio-operatori.regione.veneto.it/documents/365607/420056/04_Coesione_Italia_NextGenEU_4loghi.png/8e63d39d-c281-0c3b-a861-0e90e017822d?version=1.1&amp;t=1681220522636&amp;"/>
                          <pic:cNvPicPr preferRelativeResize="0"/>
                        </pic:nvPicPr>
                        <pic:blipFill>
                          <a:blip r:embed="rId8"/>
                          <a:srcRect/>
                          <a:stretch>
                            <a:fillRect/>
                          </a:stretch>
                        </pic:blipFill>
                        <pic:spPr>
                          <a:xfrm>
                            <a:off x="0" y="0"/>
                            <a:ext cx="6343062" cy="636270"/>
                          </a:xfrm>
                          <a:prstGeom prst="rect">
                            <a:avLst/>
                          </a:prstGeom>
                          <a:ln/>
                        </pic:spPr>
                      </pic:pic>
                    </a:graphicData>
                  </a:graphic>
                </wp:anchor>
              </w:drawing>
            </w:r>
          </w:p>
          <w:p w:rsidR="0057044B" w:rsidRDefault="0057044B">
            <w:pPr>
              <w:spacing w:after="0" w:line="240" w:lineRule="auto"/>
              <w:ind w:hanging="2"/>
              <w:rPr>
                <w:rFonts w:ascii="Times New Roman" w:eastAsia="Times New Roman" w:hAnsi="Times New Roman" w:cs="Times New Roman"/>
                <w:i/>
                <w:color w:val="000000"/>
                <w:sz w:val="22"/>
                <w:szCs w:val="22"/>
              </w:rPr>
            </w:pPr>
          </w:p>
          <w:p w:rsidR="0057044B" w:rsidRDefault="00C54657">
            <w:pPr>
              <w:spacing w:after="0" w:line="240" w:lineRule="auto"/>
              <w:ind w:hanging="2"/>
              <w:rPr>
                <w:rFonts w:ascii="Times New Roman" w:eastAsia="Times New Roman" w:hAnsi="Times New Roman" w:cs="Times New Roman"/>
                <w:i/>
                <w:color w:val="000000"/>
                <w:sz w:val="22"/>
                <w:szCs w:val="22"/>
              </w:rPr>
            </w:pPr>
            <w:r>
              <w:rPr>
                <w:rFonts w:ascii="Times New Roman" w:eastAsia="Times New Roman" w:hAnsi="Times New Roman" w:cs="Times New Roman"/>
                <w:color w:val="000000"/>
                <w:sz w:val="22"/>
                <w:szCs w:val="22"/>
              </w:rPr>
              <w:t xml:space="preserve">           </w:t>
            </w:r>
          </w:p>
        </w:tc>
      </w:tr>
    </w:tbl>
    <w:p w:rsidR="0057044B" w:rsidRDefault="00C54657">
      <w:pPr>
        <w:spacing w:line="276" w:lineRule="auto"/>
        <w:ind w:right="1040" w:firstLine="960"/>
        <w:jc w:val="center"/>
        <w:rPr>
          <w:rFonts w:ascii="Times New Roman" w:eastAsia="Times New Roman" w:hAnsi="Times New Roman" w:cs="Times New Roman"/>
          <w:b/>
        </w:rPr>
      </w:pPr>
      <w:r>
        <w:rPr>
          <w:rFonts w:ascii="Times New Roman" w:eastAsia="Times New Roman" w:hAnsi="Times New Roman" w:cs="Times New Roman"/>
          <w:b/>
        </w:rPr>
        <w:t>PROCEDURA DI SELEZIONE MEDIANTE AVVISO PUBBLICO</w:t>
      </w:r>
    </w:p>
    <w:p w:rsidR="0057044B" w:rsidRDefault="00C54657">
      <w:pPr>
        <w:spacing w:before="180" w:after="0" w:line="246" w:lineRule="auto"/>
        <w:ind w:left="940" w:right="852" w:hanging="514"/>
        <w:jc w:val="center"/>
        <w:rPr>
          <w:rFonts w:ascii="Times New Roman" w:eastAsia="Times New Roman" w:hAnsi="Times New Roman" w:cs="Times New Roman"/>
          <w:b/>
        </w:rPr>
      </w:pPr>
      <w:r>
        <w:rPr>
          <w:rFonts w:ascii="Times New Roman" w:eastAsia="Times New Roman" w:hAnsi="Times New Roman" w:cs="Times New Roman"/>
          <w:b/>
        </w:rPr>
        <w:t>MODELLO ESEMPLIFICATIVO DI AUTODICHIARAZIONE RELATIVA AL RISPETTO DEI PRINCIPI PREVISTI PER GLI INTERVENTI DEL PNRR</w:t>
      </w:r>
    </w:p>
    <w:p w:rsidR="0057044B" w:rsidRDefault="00C54657">
      <w:pPr>
        <w:spacing w:before="240" w:after="240" w:line="276" w:lineRule="auto"/>
        <w:ind w:right="285"/>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57044B" w:rsidRDefault="00C54657">
      <w:pPr>
        <w:spacing w:before="240" w:after="240" w:line="276" w:lineRule="auto"/>
        <w:ind w:right="285"/>
        <w:jc w:val="both"/>
        <w:rPr>
          <w:rFonts w:ascii="Times New Roman" w:eastAsia="Times New Roman" w:hAnsi="Times New Roman" w:cs="Times New Roman"/>
        </w:rPr>
      </w:pPr>
      <w:r>
        <w:rPr>
          <w:rFonts w:ascii="Times New Roman" w:eastAsia="Times New Roman" w:hAnsi="Times New Roman" w:cs="Times New Roman"/>
        </w:rPr>
        <w:t>La/Il sottoscritta/o</w:t>
      </w:r>
      <w:r>
        <w:rPr>
          <w:rFonts w:ascii="Times New Roman" w:eastAsia="Times New Roman" w:hAnsi="Times New Roman" w:cs="Times New Roman"/>
          <w:u w:val="single"/>
        </w:rPr>
        <w:t xml:space="preserve">                                                                                                                           </w:t>
      </w:r>
      <w:proofErr w:type="gramStart"/>
      <w:r>
        <w:rPr>
          <w:rFonts w:ascii="Times New Roman" w:eastAsia="Times New Roman" w:hAnsi="Times New Roman" w:cs="Times New Roman"/>
          <w:u w:val="single"/>
        </w:rPr>
        <w:t xml:space="preserve">  </w:t>
      </w:r>
      <w:r>
        <w:rPr>
          <w:rFonts w:ascii="Times New Roman" w:eastAsia="Times New Roman" w:hAnsi="Times New Roman" w:cs="Times New Roman"/>
        </w:rPr>
        <w:t>,</w:t>
      </w:r>
      <w:proofErr w:type="gramEnd"/>
    </w:p>
    <w:p w:rsidR="0057044B" w:rsidRDefault="00C54657">
      <w:pPr>
        <w:spacing w:after="240" w:line="276" w:lineRule="auto"/>
        <w:ind w:right="285"/>
        <w:jc w:val="both"/>
        <w:rPr>
          <w:rFonts w:ascii="Times New Roman" w:eastAsia="Times New Roman" w:hAnsi="Times New Roman" w:cs="Times New Roman"/>
        </w:rPr>
      </w:pPr>
      <w:r>
        <w:rPr>
          <w:rFonts w:ascii="Times New Roman" w:eastAsia="Times New Roman" w:hAnsi="Times New Roman" w:cs="Times New Roman"/>
        </w:rPr>
        <w:t xml:space="preserve"> nato a</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r>
        <w:rPr>
          <w:rFonts w:ascii="Times New Roman" w:eastAsia="Times New Roman" w:hAnsi="Times New Roman" w:cs="Times New Roman"/>
        </w:rPr>
        <w:t>, il</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r>
        <w:rPr>
          <w:rFonts w:ascii="Times New Roman" w:eastAsia="Times New Roman" w:hAnsi="Times New Roman" w:cs="Times New Roman"/>
        </w:rPr>
        <w:t>,</w:t>
      </w:r>
    </w:p>
    <w:p w:rsidR="0057044B" w:rsidRDefault="00C54657">
      <w:pPr>
        <w:spacing w:after="240" w:line="276" w:lineRule="auto"/>
        <w:ind w:right="285"/>
        <w:jc w:val="both"/>
        <w:rPr>
          <w:rFonts w:ascii="Times New Roman" w:eastAsia="Times New Roman" w:hAnsi="Times New Roman" w:cs="Times New Roman"/>
        </w:rPr>
      </w:pPr>
      <w:r>
        <w:rPr>
          <w:rFonts w:ascii="Times New Roman" w:eastAsia="Times New Roman" w:hAnsi="Times New Roman" w:cs="Times New Roman"/>
        </w:rPr>
        <w:t xml:space="preserve"> CF</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r>
        <w:rPr>
          <w:rFonts w:ascii="Times New Roman" w:eastAsia="Times New Roman" w:hAnsi="Times New Roman" w:cs="Times New Roman"/>
        </w:rPr>
        <w:t>, in qualità di organo titolare del potere di impegnare l’Amministrazione/legale rappresentante di</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t>_____</w:t>
      </w:r>
      <w:r>
        <w:rPr>
          <w:rFonts w:ascii="Times New Roman" w:eastAsia="Times New Roman" w:hAnsi="Times New Roman" w:cs="Times New Roman"/>
        </w:rPr>
        <w:t xml:space="preserve">, </w:t>
      </w:r>
    </w:p>
    <w:p w:rsidR="0057044B" w:rsidRDefault="00C54657">
      <w:pPr>
        <w:pBdr>
          <w:top w:val="nil"/>
          <w:left w:val="nil"/>
          <w:bottom w:val="nil"/>
          <w:right w:val="nil"/>
          <w:between w:val="nil"/>
        </w:pBdr>
        <w:spacing w:after="240" w:line="276" w:lineRule="auto"/>
        <w:ind w:right="285"/>
        <w:jc w:val="both"/>
        <w:rPr>
          <w:rFonts w:ascii="Times New Roman" w:eastAsia="Times New Roman" w:hAnsi="Times New Roman" w:cs="Times New Roman"/>
        </w:rPr>
      </w:pPr>
      <w:r>
        <w:rPr>
          <w:rFonts w:ascii="Times New Roman" w:eastAsia="Times New Roman" w:hAnsi="Times New Roman" w:cs="Times New Roman"/>
        </w:rPr>
        <w:t>con sede legale in Via/piazza</w:t>
      </w:r>
      <w:r>
        <w:rPr>
          <w:rFonts w:ascii="Times New Roman" w:eastAsia="Times New Roman" w:hAnsi="Times New Roman" w:cs="Times New Roman"/>
          <w:u w:val="single"/>
        </w:rPr>
        <w:t xml:space="preserve">                         _____                                     </w:t>
      </w:r>
      <w:r>
        <w:rPr>
          <w:rFonts w:ascii="Times New Roman" w:eastAsia="Times New Roman" w:hAnsi="Times New Roman" w:cs="Times New Roman"/>
          <w:u w:val="single"/>
        </w:rPr>
        <w:tab/>
      </w:r>
      <w:r>
        <w:rPr>
          <w:rFonts w:ascii="Times New Roman" w:eastAsia="Times New Roman" w:hAnsi="Times New Roman" w:cs="Times New Roman"/>
        </w:rPr>
        <w:t xml:space="preserve">, n. </w:t>
      </w:r>
      <w:r>
        <w:rPr>
          <w:rFonts w:ascii="Times New Roman" w:eastAsia="Times New Roman" w:hAnsi="Times New Roman" w:cs="Times New Roman"/>
          <w:u w:val="single"/>
        </w:rPr>
        <w:t xml:space="preserve"> __ </w:t>
      </w:r>
      <w:proofErr w:type="gramStart"/>
      <w:r>
        <w:rPr>
          <w:rFonts w:ascii="Times New Roman" w:eastAsia="Times New Roman" w:hAnsi="Times New Roman" w:cs="Times New Roman"/>
          <w:u w:val="single"/>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 xml:space="preserve"> cap.</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r>
        <w:rPr>
          <w:rFonts w:ascii="Times New Roman" w:eastAsia="Times New Roman" w:hAnsi="Times New Roman" w:cs="Times New Roman"/>
        </w:rPr>
        <w:t xml:space="preserve">, </w:t>
      </w:r>
    </w:p>
    <w:p w:rsidR="0057044B" w:rsidRDefault="00C54657">
      <w:pPr>
        <w:pBdr>
          <w:top w:val="nil"/>
          <w:left w:val="nil"/>
          <w:bottom w:val="nil"/>
          <w:right w:val="nil"/>
          <w:between w:val="nil"/>
        </w:pBdr>
        <w:spacing w:after="240" w:line="276" w:lineRule="auto"/>
        <w:ind w:right="285"/>
        <w:jc w:val="both"/>
        <w:rPr>
          <w:rFonts w:ascii="Times New Roman" w:eastAsia="Times New Roman" w:hAnsi="Times New Roman" w:cs="Times New Roman"/>
        </w:rPr>
      </w:pPr>
      <w:r>
        <w:rPr>
          <w:rFonts w:ascii="Times New Roman" w:eastAsia="Times New Roman" w:hAnsi="Times New Roman" w:cs="Times New Roman"/>
        </w:rPr>
        <w:t>tel.</w:t>
      </w:r>
      <w:r>
        <w:rPr>
          <w:rFonts w:ascii="Times New Roman" w:eastAsia="Times New Roman" w:hAnsi="Times New Roman" w:cs="Times New Roman"/>
          <w:u w:val="single"/>
        </w:rPr>
        <w:t xml:space="preserve"> ___ _________  </w:t>
      </w:r>
      <w:proofErr w:type="gramStart"/>
      <w:r>
        <w:rPr>
          <w:rFonts w:ascii="Times New Roman" w:eastAsia="Times New Roman" w:hAnsi="Times New Roman" w:cs="Times New Roman"/>
          <w:u w:val="single"/>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 xml:space="preserve">  posta elettronica certificata (PEC) __________________________________________ </w:t>
      </w:r>
    </w:p>
    <w:p w:rsidR="0057044B" w:rsidRDefault="00C54657">
      <w:pPr>
        <w:pBdr>
          <w:top w:val="nil"/>
          <w:left w:val="nil"/>
          <w:bottom w:val="nil"/>
          <w:right w:val="nil"/>
          <w:between w:val="nil"/>
        </w:pBdr>
        <w:spacing w:after="240" w:line="276" w:lineRule="auto"/>
        <w:ind w:right="285"/>
        <w:jc w:val="both"/>
        <w:rPr>
          <w:rFonts w:ascii="Times New Roman" w:eastAsia="Times New Roman" w:hAnsi="Times New Roman" w:cs="Times New Roman"/>
        </w:rPr>
      </w:pPr>
      <w:r>
        <w:rPr>
          <w:rFonts w:ascii="Times New Roman" w:eastAsia="Times New Roman" w:hAnsi="Times New Roman" w:cs="Times New Roman"/>
        </w:rPr>
        <w:t>ai sensi degli artt. 46 e 47 del DPR n. 445/2000 e quindi consapevole delle responsabilità di ordine amministrativo, civile e penale in caso di dichiarazioni mendaci, ex art. 76 del DPR medesimo in relazione a progetti relativi al PIANO NAZIONALE DI RIPRESA E RESILIENZA (PNRR) MISSIONE 5 - COMPONENTE 1 – INVESTIMENTO 1.4 “SISTEMA DUALE”</w:t>
      </w:r>
    </w:p>
    <w:p w:rsidR="0057044B" w:rsidRDefault="00C54657">
      <w:pPr>
        <w:spacing w:before="120" w:after="0" w:line="360" w:lineRule="auto"/>
        <w:ind w:left="640" w:right="285"/>
        <w:jc w:val="center"/>
        <w:rPr>
          <w:rFonts w:ascii="Times New Roman" w:eastAsia="Times New Roman" w:hAnsi="Times New Roman" w:cs="Times New Roman"/>
        </w:rPr>
      </w:pPr>
      <w:r>
        <w:rPr>
          <w:rFonts w:ascii="Times New Roman" w:eastAsia="Times New Roman" w:hAnsi="Times New Roman" w:cs="Times New Roman"/>
        </w:rPr>
        <w:t xml:space="preserve"> DICHIARA SOTTO LA PROPRIA RESPONSABILITÀ</w:t>
      </w:r>
    </w:p>
    <w:p w:rsidR="0057044B" w:rsidRDefault="00C54657">
      <w:pPr>
        <w:spacing w:after="240" w:line="276" w:lineRule="auto"/>
        <w:ind w:right="285"/>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57044B" w:rsidRDefault="00C54657">
      <w:pPr>
        <w:spacing w:after="0" w:line="252" w:lineRule="auto"/>
        <w:ind w:left="566" w:right="285" w:hanging="566"/>
        <w:jc w:val="both"/>
        <w:rPr>
          <w:rFonts w:ascii="Times New Roman" w:eastAsia="Times New Roman" w:hAnsi="Times New Roman" w:cs="Times New Roman"/>
        </w:rPr>
      </w:pPr>
      <w:r>
        <w:rPr>
          <w:rFonts w:ascii="Times New Roman" w:eastAsia="Times New Roman" w:hAnsi="Times New Roman" w:cs="Times New Roman"/>
        </w:rPr>
        <w:t>1.     che le attività oggetto della proposta di candidatura non sono finanziate da altre fonti del bilancio dell’Unione europea, in ottemperanza a quanto previsto dall’art. 9 del Reg. (UE) 2021/241;</w:t>
      </w:r>
    </w:p>
    <w:p w:rsidR="0057044B" w:rsidRDefault="00C54657">
      <w:pPr>
        <w:spacing w:after="240" w:line="276" w:lineRule="auto"/>
        <w:ind w:left="850" w:right="285" w:hanging="1305"/>
        <w:jc w:val="both"/>
        <w:rPr>
          <w:rFonts w:ascii="Times New Roman" w:eastAsia="Times New Roman" w:hAnsi="Times New Roman" w:cs="Times New Roman"/>
        </w:rPr>
      </w:pPr>
      <w:r>
        <w:rPr>
          <w:rFonts w:ascii="Times New Roman" w:eastAsia="Times New Roman" w:hAnsi="Times New Roman" w:cs="Times New Roman"/>
        </w:rPr>
        <w:t xml:space="preserve"> </w:t>
      </w:r>
    </w:p>
    <w:p w:rsidR="0057044B" w:rsidRDefault="00C54657">
      <w:pPr>
        <w:spacing w:after="0" w:line="246" w:lineRule="auto"/>
        <w:ind w:left="566" w:right="285" w:hanging="566"/>
        <w:jc w:val="both"/>
        <w:rPr>
          <w:rFonts w:ascii="Times New Roman" w:eastAsia="Times New Roman" w:hAnsi="Times New Roman" w:cs="Times New Roman"/>
        </w:rPr>
      </w:pPr>
      <w:r>
        <w:rPr>
          <w:rFonts w:ascii="Times New Roman" w:eastAsia="Times New Roman" w:hAnsi="Times New Roman" w:cs="Times New Roman"/>
        </w:rPr>
        <w:t>2.      che la realizzazione delle attività prevede il rispetto del principio di addizionalità del sostegno dell’Unione europea previsto dall’art.9 del Reg. (UE) 2021/241;</w:t>
      </w:r>
    </w:p>
    <w:p w:rsidR="0057044B" w:rsidRDefault="00C54657">
      <w:pPr>
        <w:spacing w:before="20" w:after="240" w:line="276" w:lineRule="auto"/>
        <w:ind w:left="566" w:right="285" w:hanging="566"/>
        <w:jc w:val="both"/>
        <w:rPr>
          <w:rFonts w:ascii="Times New Roman" w:eastAsia="Times New Roman" w:hAnsi="Times New Roman" w:cs="Times New Roman"/>
        </w:rPr>
      </w:pPr>
      <w:r>
        <w:rPr>
          <w:rFonts w:ascii="Times New Roman" w:eastAsia="Times New Roman" w:hAnsi="Times New Roman" w:cs="Times New Roman"/>
        </w:rPr>
        <w:t xml:space="preserve"> </w:t>
      </w:r>
    </w:p>
    <w:p w:rsidR="0057044B" w:rsidRDefault="00C54657">
      <w:pPr>
        <w:spacing w:after="0" w:line="252" w:lineRule="auto"/>
        <w:ind w:left="566" w:right="285" w:hanging="566"/>
        <w:jc w:val="both"/>
        <w:rPr>
          <w:rFonts w:ascii="Times New Roman" w:eastAsia="Times New Roman" w:hAnsi="Times New Roman" w:cs="Times New Roman"/>
        </w:rPr>
      </w:pPr>
      <w:r>
        <w:rPr>
          <w:rFonts w:ascii="Times New Roman" w:eastAsia="Times New Roman" w:hAnsi="Times New Roman" w:cs="Times New Roman"/>
        </w:rPr>
        <w:t>3.      che la realizzazione delle attività prevede di non arrecare un danno significativo agli obiettivi ambientali, ai sensi dell'articolo 17 del Regolamento (UE) 2020/852;</w:t>
      </w:r>
    </w:p>
    <w:p w:rsidR="0057044B" w:rsidRDefault="0057044B">
      <w:pPr>
        <w:spacing w:after="240" w:line="276" w:lineRule="auto"/>
        <w:ind w:left="566" w:right="285" w:hanging="566"/>
        <w:jc w:val="both"/>
        <w:rPr>
          <w:rFonts w:ascii="Times New Roman" w:eastAsia="Times New Roman" w:hAnsi="Times New Roman" w:cs="Times New Roman"/>
        </w:rPr>
      </w:pPr>
    </w:p>
    <w:p w:rsidR="0057044B" w:rsidRDefault="00C54657">
      <w:pPr>
        <w:spacing w:after="240" w:line="276" w:lineRule="auto"/>
        <w:ind w:left="566" w:right="285" w:hanging="566"/>
        <w:jc w:val="both"/>
        <w:rPr>
          <w:rFonts w:ascii="Times New Roman" w:eastAsia="Times New Roman" w:hAnsi="Times New Roman" w:cs="Times New Roman"/>
        </w:rPr>
      </w:pPr>
      <w:r>
        <w:rPr>
          <w:rFonts w:ascii="Times New Roman" w:eastAsia="Times New Roman" w:hAnsi="Times New Roman" w:cs="Times New Roman"/>
        </w:rPr>
        <w:t xml:space="preserve">4.      che la realizzazione delle attività è coerente con i principi e gli obblighi specifici del PNRR relativamente al principio del “Do No </w:t>
      </w:r>
      <w:proofErr w:type="spellStart"/>
      <w:r>
        <w:rPr>
          <w:rFonts w:ascii="Times New Roman" w:eastAsia="Times New Roman" w:hAnsi="Times New Roman" w:cs="Times New Roman"/>
        </w:rPr>
        <w:t>Significant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Harm</w:t>
      </w:r>
      <w:proofErr w:type="spellEnd"/>
      <w:r>
        <w:rPr>
          <w:rFonts w:ascii="Times New Roman" w:eastAsia="Times New Roman" w:hAnsi="Times New Roman" w:cs="Times New Roman"/>
        </w:rPr>
        <w:t xml:space="preserve">” (DNSH) e, ove applicabili, ai principi del </w:t>
      </w:r>
      <w:r>
        <w:rPr>
          <w:rFonts w:ascii="Times New Roman" w:eastAsia="Times New Roman" w:hAnsi="Times New Roman" w:cs="Times New Roman"/>
          <w:i/>
        </w:rPr>
        <w:t xml:space="preserve">Tagging </w:t>
      </w:r>
      <w:r>
        <w:rPr>
          <w:rFonts w:ascii="Times New Roman" w:eastAsia="Times New Roman" w:hAnsi="Times New Roman" w:cs="Times New Roman"/>
        </w:rPr>
        <w:t>clima e digitale, della parità di genere (</w:t>
      </w:r>
      <w:r>
        <w:rPr>
          <w:rFonts w:ascii="Times New Roman" w:eastAsia="Times New Roman" w:hAnsi="Times New Roman" w:cs="Times New Roman"/>
          <w:i/>
        </w:rPr>
        <w:t xml:space="preserve">Gender </w:t>
      </w:r>
      <w:proofErr w:type="spellStart"/>
      <w:r>
        <w:rPr>
          <w:rFonts w:ascii="Times New Roman" w:eastAsia="Times New Roman" w:hAnsi="Times New Roman" w:cs="Times New Roman"/>
          <w:i/>
        </w:rPr>
        <w:t>Equality</w:t>
      </w:r>
      <w:proofErr w:type="spellEnd"/>
      <w:r>
        <w:rPr>
          <w:rFonts w:ascii="Times New Roman" w:eastAsia="Times New Roman" w:hAnsi="Times New Roman" w:cs="Times New Roman"/>
        </w:rPr>
        <w:t>), della protezione e valorizzazione dei giovani e del superamento dei divari territoriali;</w:t>
      </w:r>
    </w:p>
    <w:p w:rsidR="0057044B" w:rsidRDefault="00C54657">
      <w:pPr>
        <w:spacing w:after="0" w:line="252" w:lineRule="auto"/>
        <w:ind w:left="570" w:right="285" w:hanging="570"/>
        <w:jc w:val="both"/>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rPr>
        <w:tab/>
        <w:t>che l’attuazione del progetto prevede il rispetto delle norme comunitarie e nazionali applicabili, ivi incluse quelle in materia di trasparenza, uguaglianza di genere e pari opportunità e tutela dei diversamente abili;</w:t>
      </w:r>
    </w:p>
    <w:p w:rsidR="0057044B" w:rsidRDefault="0057044B">
      <w:pPr>
        <w:spacing w:after="0" w:line="252" w:lineRule="auto"/>
        <w:ind w:left="570" w:right="285" w:hanging="570"/>
        <w:jc w:val="both"/>
        <w:rPr>
          <w:rFonts w:ascii="Times New Roman" w:eastAsia="Times New Roman" w:hAnsi="Times New Roman" w:cs="Times New Roman"/>
        </w:rPr>
      </w:pPr>
    </w:p>
    <w:p w:rsidR="0057044B" w:rsidRDefault="00C54657" w:rsidP="00C54657">
      <w:pPr>
        <w:numPr>
          <w:ilvl w:val="0"/>
          <w:numId w:val="3"/>
        </w:numPr>
        <w:spacing w:after="0" w:line="252" w:lineRule="auto"/>
        <w:ind w:left="566" w:right="285" w:hanging="566"/>
        <w:jc w:val="both"/>
        <w:rPr>
          <w:rFonts w:ascii="Times New Roman" w:eastAsia="Times New Roman" w:hAnsi="Times New Roman" w:cs="Times New Roman"/>
        </w:rPr>
      </w:pPr>
      <w:r>
        <w:rPr>
          <w:rFonts w:ascii="Times New Roman" w:eastAsia="Times New Roman" w:hAnsi="Times New Roman" w:cs="Times New Roman"/>
        </w:rPr>
        <w:t>che la realizzazione delle attività prevede il rispetto della normativa europea e nazionale applicabile, con particolare riferimento ai principi di parità di trattamento, non discriminazione, trasparenza, proporzionalità e pubblicità;</w:t>
      </w:r>
    </w:p>
    <w:p w:rsidR="0057044B" w:rsidRDefault="0057044B">
      <w:pPr>
        <w:spacing w:after="0" w:line="252" w:lineRule="auto"/>
        <w:ind w:left="566" w:right="285" w:hanging="566"/>
        <w:jc w:val="both"/>
        <w:rPr>
          <w:rFonts w:ascii="Times New Roman" w:eastAsia="Times New Roman" w:hAnsi="Times New Roman" w:cs="Times New Roman"/>
        </w:rPr>
      </w:pPr>
    </w:p>
    <w:p w:rsidR="0057044B" w:rsidRDefault="00C54657" w:rsidP="00C54657">
      <w:pPr>
        <w:numPr>
          <w:ilvl w:val="0"/>
          <w:numId w:val="3"/>
        </w:numPr>
        <w:spacing w:after="0" w:line="252" w:lineRule="auto"/>
        <w:ind w:left="566" w:right="285" w:hanging="566"/>
        <w:jc w:val="both"/>
        <w:rPr>
          <w:rFonts w:ascii="Times New Roman" w:eastAsia="Times New Roman" w:hAnsi="Times New Roman" w:cs="Times New Roman"/>
        </w:rPr>
      </w:pPr>
      <w:r>
        <w:rPr>
          <w:rFonts w:ascii="Times New Roman" w:eastAsia="Times New Roman" w:hAnsi="Times New Roman" w:cs="Times New Roman"/>
        </w:rPr>
        <w:t xml:space="preserve">che adotterà misure adeguate volte a rispettare il principio di sana gestione finanziaria secondo quanto disciplinato nel Regolamento finanziario (UE, </w:t>
      </w:r>
      <w:proofErr w:type="spellStart"/>
      <w:r>
        <w:rPr>
          <w:rFonts w:ascii="Times New Roman" w:eastAsia="Times New Roman" w:hAnsi="Times New Roman" w:cs="Times New Roman"/>
        </w:rPr>
        <w:t>Euratom</w:t>
      </w:r>
      <w:proofErr w:type="spellEnd"/>
      <w:r>
        <w:rPr>
          <w:rFonts w:ascii="Times New Roman" w:eastAsia="Times New Roman" w:hAnsi="Times New Roman" w:cs="Times New Roman"/>
        </w:rPr>
        <w:t>) 2018/1046 e nell’art. 22 del Regolamento (UE) 2021/240, in particolare in materia di prevenzione dei conflitti di interessi, delle frodi, della corruzione e di recupero e restituzione dei fondi che sono stati indebitamente assegnati;</w:t>
      </w:r>
    </w:p>
    <w:p w:rsidR="0057044B" w:rsidRDefault="0057044B">
      <w:pPr>
        <w:spacing w:after="0" w:line="252" w:lineRule="auto"/>
        <w:ind w:left="566" w:right="285" w:hanging="566"/>
        <w:jc w:val="both"/>
        <w:rPr>
          <w:rFonts w:ascii="Times New Roman" w:eastAsia="Times New Roman" w:hAnsi="Times New Roman" w:cs="Times New Roman"/>
        </w:rPr>
      </w:pPr>
    </w:p>
    <w:p w:rsidR="0057044B" w:rsidRDefault="00C54657" w:rsidP="00C54657">
      <w:pPr>
        <w:numPr>
          <w:ilvl w:val="0"/>
          <w:numId w:val="3"/>
        </w:numPr>
        <w:spacing w:after="0" w:line="252" w:lineRule="auto"/>
        <w:ind w:left="566" w:right="285" w:hanging="566"/>
        <w:jc w:val="both"/>
        <w:rPr>
          <w:rFonts w:ascii="Times New Roman" w:eastAsia="Times New Roman" w:hAnsi="Times New Roman" w:cs="Times New Roman"/>
        </w:rPr>
      </w:pPr>
      <w:r>
        <w:rPr>
          <w:rFonts w:ascii="Times New Roman" w:eastAsia="Times New Roman" w:hAnsi="Times New Roman" w:cs="Times New Roman"/>
        </w:rPr>
        <w:t>di disporre delle competenze, risorse e qualifiche professionali, sia tecniche che amministrative, necessarie per portare a termine il progetto e assicurare il raggiungimento di eventuali milestone e target associati;</w:t>
      </w:r>
    </w:p>
    <w:p w:rsidR="0057044B" w:rsidRDefault="0057044B">
      <w:pPr>
        <w:spacing w:after="0" w:line="252" w:lineRule="auto"/>
        <w:ind w:left="566" w:right="285" w:hanging="566"/>
        <w:jc w:val="both"/>
        <w:rPr>
          <w:rFonts w:ascii="Times New Roman" w:eastAsia="Times New Roman" w:hAnsi="Times New Roman" w:cs="Times New Roman"/>
        </w:rPr>
      </w:pPr>
    </w:p>
    <w:p w:rsidR="0057044B" w:rsidRDefault="00C54657" w:rsidP="00C54657">
      <w:pPr>
        <w:numPr>
          <w:ilvl w:val="0"/>
          <w:numId w:val="3"/>
        </w:numPr>
        <w:spacing w:after="0" w:line="252" w:lineRule="auto"/>
        <w:ind w:left="566" w:right="285" w:hanging="566"/>
        <w:jc w:val="both"/>
        <w:rPr>
          <w:rFonts w:ascii="Times New Roman" w:eastAsia="Times New Roman" w:hAnsi="Times New Roman" w:cs="Times New Roman"/>
        </w:rPr>
      </w:pPr>
      <w:r>
        <w:rPr>
          <w:rFonts w:ascii="Times New Roman" w:eastAsia="Times New Roman" w:hAnsi="Times New Roman" w:cs="Times New Roman"/>
        </w:rPr>
        <w:t>di aver considerato e valutato tutte le condizioni che possono incidere sull’ottenimento e utilizzo del finanziamento a valere sulle risorse della Missione 5 “Inclusione e coesione”, Componente 1 " Politiche per il Lavoro”, Riforma 1.1 “Politiche Attive del Lavoro e Formazione” e di averne tenuto conto ai fini dell’elaborazione della proposta progettuale;</w:t>
      </w:r>
    </w:p>
    <w:p w:rsidR="0057044B" w:rsidRDefault="0057044B">
      <w:pPr>
        <w:spacing w:after="0" w:line="252" w:lineRule="auto"/>
        <w:ind w:left="566" w:right="285" w:hanging="566"/>
        <w:jc w:val="both"/>
        <w:rPr>
          <w:rFonts w:ascii="Times New Roman" w:eastAsia="Times New Roman" w:hAnsi="Times New Roman" w:cs="Times New Roman"/>
        </w:rPr>
      </w:pPr>
    </w:p>
    <w:p w:rsidR="0057044B" w:rsidRDefault="00C54657" w:rsidP="00C54657">
      <w:pPr>
        <w:numPr>
          <w:ilvl w:val="0"/>
          <w:numId w:val="3"/>
        </w:numPr>
        <w:spacing w:after="240" w:line="276" w:lineRule="auto"/>
        <w:ind w:left="566" w:right="285" w:hanging="566"/>
        <w:jc w:val="both"/>
        <w:rPr>
          <w:rFonts w:ascii="Times New Roman" w:eastAsia="Times New Roman" w:hAnsi="Times New Roman" w:cs="Times New Roman"/>
        </w:rPr>
      </w:pPr>
      <w:r>
        <w:rPr>
          <w:rFonts w:ascii="Times New Roman" w:eastAsia="Times New Roman" w:hAnsi="Times New Roman" w:cs="Times New Roman"/>
        </w:rPr>
        <w:t>di essere a conoscenza che l’Amministrazione centrale responsabile di intervento si riserva il diritto di procedere d’ufficio a verifiche, anche a campione, in ordine alla veridicità delle dichiarazioni rilasciate in sede di domanda di finanziamento e/o, comunque, nel corso della procedura, ai sensi e per gli effetti della normativa vigente;</w:t>
      </w:r>
    </w:p>
    <w:p w:rsidR="0057044B" w:rsidRDefault="00C54657">
      <w:pPr>
        <w:spacing w:after="240" w:line="276" w:lineRule="auto"/>
        <w:ind w:right="285"/>
        <w:jc w:val="both"/>
        <w:rPr>
          <w:rFonts w:ascii="Times New Roman" w:eastAsia="Times New Roman" w:hAnsi="Times New Roman" w:cs="Times New Roman"/>
        </w:rPr>
      </w:pPr>
      <w:r>
        <w:rPr>
          <w:rFonts w:ascii="Times New Roman" w:eastAsia="Times New Roman" w:hAnsi="Times New Roman" w:cs="Times New Roman"/>
        </w:rPr>
        <w:t xml:space="preserve"> </w:t>
      </w:r>
    </w:p>
    <w:p w:rsidR="0057044B" w:rsidRDefault="00C54657">
      <w:pPr>
        <w:spacing w:line="276" w:lineRule="auto"/>
        <w:ind w:right="285" w:firstLine="960"/>
        <w:jc w:val="center"/>
        <w:rPr>
          <w:rFonts w:ascii="Times New Roman" w:eastAsia="Times New Roman" w:hAnsi="Times New Roman" w:cs="Times New Roman"/>
          <w:b/>
        </w:rPr>
      </w:pPr>
      <w:r>
        <w:rPr>
          <w:rFonts w:ascii="Times New Roman" w:eastAsia="Times New Roman" w:hAnsi="Times New Roman" w:cs="Times New Roman"/>
          <w:b/>
        </w:rPr>
        <w:t>e SI IMPEGNA a</w:t>
      </w:r>
    </w:p>
    <w:p w:rsidR="0057044B" w:rsidRDefault="00C54657">
      <w:pPr>
        <w:spacing w:after="240" w:line="276" w:lineRule="auto"/>
        <w:ind w:right="285"/>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57044B" w:rsidRDefault="00C54657" w:rsidP="00C54657">
      <w:pPr>
        <w:numPr>
          <w:ilvl w:val="1"/>
          <w:numId w:val="2"/>
        </w:numPr>
        <w:spacing w:after="0" w:line="252" w:lineRule="auto"/>
        <w:ind w:left="720" w:right="285"/>
        <w:jc w:val="both"/>
        <w:rPr>
          <w:rFonts w:ascii="Times New Roman" w:eastAsia="Times New Roman" w:hAnsi="Times New Roman" w:cs="Times New Roman"/>
        </w:rPr>
      </w:pPr>
      <w:r>
        <w:rPr>
          <w:rFonts w:ascii="Times New Roman" w:eastAsia="Times New Roman" w:hAnsi="Times New Roman" w:cs="Times New Roman"/>
        </w:rPr>
        <w:t>avviare tempestivamente le attività oggetto della proposta per non incorrere in ritardi attuativi e concludere il progetto nella forma, nei modi e nei tempi previsti e di sottoporre all’Amministrazione centrale responsabile di intervento le eventuali modifiche al progetto;</w:t>
      </w:r>
    </w:p>
    <w:p w:rsidR="0057044B" w:rsidRDefault="0057044B">
      <w:pPr>
        <w:spacing w:after="0" w:line="252" w:lineRule="auto"/>
        <w:ind w:left="720" w:right="285"/>
        <w:jc w:val="both"/>
        <w:rPr>
          <w:rFonts w:ascii="Times New Roman" w:eastAsia="Times New Roman" w:hAnsi="Times New Roman" w:cs="Times New Roman"/>
        </w:rPr>
      </w:pPr>
    </w:p>
    <w:p w:rsidR="0057044B" w:rsidRDefault="00C54657" w:rsidP="00C54657">
      <w:pPr>
        <w:numPr>
          <w:ilvl w:val="1"/>
          <w:numId w:val="2"/>
        </w:numPr>
        <w:spacing w:after="0" w:line="252" w:lineRule="auto"/>
        <w:ind w:left="720" w:right="285"/>
        <w:jc w:val="both"/>
        <w:rPr>
          <w:rFonts w:ascii="Times New Roman" w:eastAsia="Times New Roman" w:hAnsi="Times New Roman" w:cs="Times New Roman"/>
        </w:rPr>
      </w:pPr>
      <w:r>
        <w:rPr>
          <w:rFonts w:ascii="Times New Roman" w:eastAsia="Times New Roman" w:hAnsi="Times New Roman" w:cs="Times New Roman"/>
        </w:rPr>
        <w:t>adottare un sistema di contabilità separata (o una codificazione contabile adeguata</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e informatizzata per tutte le transazioni relative al progetto per assicurare la tracciabilità dell’utilizzo delle risorse del PNRR;</w:t>
      </w:r>
    </w:p>
    <w:p w:rsidR="0057044B" w:rsidRDefault="0057044B">
      <w:pPr>
        <w:spacing w:after="0" w:line="252" w:lineRule="auto"/>
        <w:ind w:left="720" w:right="285"/>
        <w:jc w:val="both"/>
        <w:rPr>
          <w:rFonts w:ascii="Times New Roman" w:eastAsia="Times New Roman" w:hAnsi="Times New Roman" w:cs="Times New Roman"/>
        </w:rPr>
      </w:pPr>
    </w:p>
    <w:p w:rsidR="0057044B" w:rsidRDefault="00C54657" w:rsidP="00C54657">
      <w:pPr>
        <w:numPr>
          <w:ilvl w:val="1"/>
          <w:numId w:val="2"/>
        </w:numPr>
        <w:spacing w:after="0" w:line="252" w:lineRule="auto"/>
        <w:ind w:left="720" w:right="285"/>
        <w:jc w:val="both"/>
        <w:rPr>
          <w:rFonts w:ascii="Times New Roman" w:eastAsia="Times New Roman" w:hAnsi="Times New Roman" w:cs="Times New Roman"/>
        </w:rPr>
      </w:pPr>
      <w:r>
        <w:rPr>
          <w:rFonts w:ascii="Times New Roman" w:eastAsia="Times New Roman" w:hAnsi="Times New Roman" w:cs="Times New Roman"/>
        </w:rPr>
        <w:t>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finanziamento sul PNRR;</w:t>
      </w:r>
    </w:p>
    <w:p w:rsidR="0057044B" w:rsidRDefault="0057044B">
      <w:pPr>
        <w:spacing w:after="0" w:line="252" w:lineRule="auto"/>
        <w:ind w:left="720" w:right="285"/>
        <w:jc w:val="both"/>
        <w:rPr>
          <w:rFonts w:ascii="Times New Roman" w:eastAsia="Times New Roman" w:hAnsi="Times New Roman" w:cs="Times New Roman"/>
        </w:rPr>
      </w:pPr>
    </w:p>
    <w:p w:rsidR="0057044B" w:rsidRDefault="00C54657" w:rsidP="00C54657">
      <w:pPr>
        <w:numPr>
          <w:ilvl w:val="1"/>
          <w:numId w:val="2"/>
        </w:numPr>
        <w:spacing w:after="0" w:line="252" w:lineRule="auto"/>
        <w:ind w:left="720" w:right="285"/>
        <w:jc w:val="both"/>
        <w:rPr>
          <w:rFonts w:ascii="Times New Roman" w:eastAsia="Times New Roman" w:hAnsi="Times New Roman" w:cs="Times New Roman"/>
        </w:rPr>
      </w:pPr>
      <w:r>
        <w:rPr>
          <w:rFonts w:ascii="Times New Roman" w:eastAsia="Times New Roman" w:hAnsi="Times New Roman" w:cs="Times New Roman"/>
        </w:rPr>
        <w:t>presentare la rendicontazione delle spese effettivamente sostenute o dei costi esposti maturati nel caso di ricorso alle opzioni semplificate in materia di costi, nei tempi e nei modi previsti dall’avviso pubblico;</w:t>
      </w:r>
    </w:p>
    <w:p w:rsidR="0057044B" w:rsidRDefault="0057044B">
      <w:pPr>
        <w:spacing w:after="0" w:line="252" w:lineRule="auto"/>
        <w:ind w:left="720" w:right="285"/>
        <w:jc w:val="both"/>
        <w:rPr>
          <w:rFonts w:ascii="Times New Roman" w:eastAsia="Times New Roman" w:hAnsi="Times New Roman" w:cs="Times New Roman"/>
        </w:rPr>
      </w:pPr>
    </w:p>
    <w:p w:rsidR="0057044B" w:rsidRDefault="00C54657" w:rsidP="00C54657">
      <w:pPr>
        <w:numPr>
          <w:ilvl w:val="1"/>
          <w:numId w:val="2"/>
        </w:numPr>
        <w:spacing w:after="0" w:line="252" w:lineRule="auto"/>
        <w:ind w:left="720" w:right="285"/>
        <w:jc w:val="both"/>
        <w:rPr>
          <w:rFonts w:ascii="Times New Roman" w:eastAsia="Times New Roman" w:hAnsi="Times New Roman" w:cs="Times New Roman"/>
        </w:rPr>
      </w:pPr>
      <w:r>
        <w:rPr>
          <w:rFonts w:ascii="Times New Roman" w:eastAsia="Times New Roman" w:hAnsi="Times New Roman" w:cs="Times New Roman"/>
        </w:rPr>
        <w:t>rispettare gli adempimenti in materia di trasparenza amministrativa ex D.lgs. 25 maggio 2016, n. 97 e gli obblighi in materia di comunicazione e informazione previsti dall’art. 34 del Regolamento (UE) 2021/241 indicando nella documentazione progettuale che il progetto è finanziato nell’ambito del PNRR, con una esplicita dichiarazione di finanziamento che reciti "</w:t>
      </w:r>
      <w:r>
        <w:rPr>
          <w:rFonts w:ascii="Times New Roman" w:eastAsia="Times New Roman" w:hAnsi="Times New Roman" w:cs="Times New Roman"/>
          <w:i/>
        </w:rPr>
        <w:t xml:space="preserve">finanziato dall'Unione europea - </w:t>
      </w:r>
      <w:proofErr w:type="spellStart"/>
      <w:r>
        <w:rPr>
          <w:rFonts w:ascii="Times New Roman" w:eastAsia="Times New Roman" w:hAnsi="Times New Roman" w:cs="Times New Roman"/>
          <w:i/>
        </w:rPr>
        <w:t>NextGenerationEU</w:t>
      </w:r>
      <w:proofErr w:type="spellEnd"/>
      <w:r>
        <w:rPr>
          <w:rFonts w:ascii="Times New Roman" w:eastAsia="Times New Roman" w:hAnsi="Times New Roman" w:cs="Times New Roman"/>
        </w:rPr>
        <w:t>" e valorizzando l’emblema dell’Unione europea;</w:t>
      </w:r>
    </w:p>
    <w:p w:rsidR="0057044B" w:rsidRDefault="0057044B">
      <w:pPr>
        <w:spacing w:after="0" w:line="252" w:lineRule="auto"/>
        <w:ind w:left="720" w:right="285"/>
        <w:jc w:val="both"/>
        <w:rPr>
          <w:rFonts w:ascii="Times New Roman" w:eastAsia="Times New Roman" w:hAnsi="Times New Roman" w:cs="Times New Roman"/>
        </w:rPr>
      </w:pPr>
    </w:p>
    <w:p w:rsidR="0057044B" w:rsidRDefault="00C54657" w:rsidP="00C54657">
      <w:pPr>
        <w:numPr>
          <w:ilvl w:val="1"/>
          <w:numId w:val="2"/>
        </w:numPr>
        <w:spacing w:after="0" w:line="252" w:lineRule="auto"/>
        <w:ind w:left="720" w:right="285"/>
        <w:jc w:val="both"/>
        <w:rPr>
          <w:rFonts w:ascii="Times New Roman" w:eastAsia="Times New Roman" w:hAnsi="Times New Roman" w:cs="Times New Roman"/>
        </w:rPr>
      </w:pPr>
      <w:r>
        <w:rPr>
          <w:rFonts w:ascii="Times New Roman" w:eastAsia="Times New Roman" w:hAnsi="Times New Roman" w:cs="Times New Roman"/>
        </w:rPr>
        <w:t>rispettare l’obbligo di rilevazione e imputazione nel sistema informatico dei dati di monitoraggio sull’avanzamento procedurale, fisico e finanziario del progetto, dall’art. 22.2 lettera d) del Regolamento (UE) 2021/241,</w:t>
      </w:r>
    </w:p>
    <w:p w:rsidR="0057044B" w:rsidRDefault="0057044B">
      <w:pPr>
        <w:spacing w:after="0" w:line="252" w:lineRule="auto"/>
        <w:ind w:left="720" w:right="285"/>
        <w:jc w:val="both"/>
        <w:rPr>
          <w:rFonts w:ascii="Times New Roman" w:eastAsia="Times New Roman" w:hAnsi="Times New Roman" w:cs="Times New Roman"/>
        </w:rPr>
      </w:pPr>
    </w:p>
    <w:p w:rsidR="0057044B" w:rsidRDefault="00C54657" w:rsidP="00C54657">
      <w:pPr>
        <w:numPr>
          <w:ilvl w:val="1"/>
          <w:numId w:val="2"/>
        </w:numPr>
        <w:spacing w:after="0" w:line="252" w:lineRule="auto"/>
        <w:ind w:left="720" w:right="285"/>
        <w:jc w:val="both"/>
        <w:rPr>
          <w:rFonts w:ascii="Times New Roman" w:eastAsia="Times New Roman" w:hAnsi="Times New Roman" w:cs="Times New Roman"/>
        </w:rPr>
      </w:pPr>
      <w:r>
        <w:rPr>
          <w:rFonts w:ascii="Times New Roman" w:eastAsia="Times New Roman" w:hAnsi="Times New Roman" w:cs="Times New Roman"/>
        </w:rPr>
        <w:t xml:space="preserve">comprovare il conseguimento dei </w:t>
      </w:r>
      <w:r>
        <w:rPr>
          <w:rFonts w:ascii="Times New Roman" w:eastAsia="Times New Roman" w:hAnsi="Times New Roman" w:cs="Times New Roman"/>
          <w:i/>
        </w:rPr>
        <w:t xml:space="preserve">target e dei milestone </w:t>
      </w:r>
      <w:r>
        <w:rPr>
          <w:rFonts w:ascii="Times New Roman" w:eastAsia="Times New Roman" w:hAnsi="Times New Roman" w:cs="Times New Roman"/>
        </w:rPr>
        <w:t xml:space="preserve">associati agli interventi con la produzione e l’imputazione nel sistema informatico della documentazione probatoria pertinente; assicurare la </w:t>
      </w:r>
      <w:r>
        <w:rPr>
          <w:rFonts w:ascii="Times New Roman" w:eastAsia="Times New Roman" w:hAnsi="Times New Roman" w:cs="Times New Roman"/>
        </w:rPr>
        <w:lastRenderedPageBreak/>
        <w:t xml:space="preserve">conservazione della documentazione progettuale in fascicoli cartacei o informatici ai fini della completa tracciabilità delle operazioni - nel rispetto di quanto previsto dal D.lgs. 82/2005 e </w:t>
      </w:r>
      <w:proofErr w:type="spellStart"/>
      <w:r>
        <w:rPr>
          <w:rFonts w:ascii="Times New Roman" w:eastAsia="Times New Roman" w:hAnsi="Times New Roman" w:cs="Times New Roman"/>
        </w:rPr>
        <w:t>ss.mm.ii</w:t>
      </w:r>
      <w:proofErr w:type="spellEnd"/>
      <w:r>
        <w:rPr>
          <w:rFonts w:ascii="Times New Roman" w:eastAsia="Times New Roman" w:hAnsi="Times New Roman" w:cs="Times New Roman"/>
        </w:rPr>
        <w:t>. e all’art. 9 punto 4 del decreto 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w:t>
      </w:r>
    </w:p>
    <w:p w:rsidR="0057044B" w:rsidRDefault="0057044B">
      <w:pPr>
        <w:spacing w:line="276" w:lineRule="auto"/>
        <w:ind w:right="285"/>
        <w:jc w:val="both"/>
        <w:rPr>
          <w:rFonts w:ascii="Times New Roman" w:eastAsia="Times New Roman" w:hAnsi="Times New Roman" w:cs="Times New Roman"/>
        </w:rPr>
      </w:pPr>
    </w:p>
    <w:p w:rsidR="0057044B" w:rsidRDefault="0057044B">
      <w:pPr>
        <w:spacing w:line="276" w:lineRule="auto"/>
        <w:ind w:right="285"/>
        <w:jc w:val="both"/>
        <w:rPr>
          <w:rFonts w:ascii="Times New Roman" w:eastAsia="Times New Roman" w:hAnsi="Times New Roman" w:cs="Times New Roman"/>
        </w:rPr>
      </w:pPr>
    </w:p>
    <w:p w:rsidR="0057044B" w:rsidRDefault="00C54657">
      <w:pPr>
        <w:spacing w:line="276" w:lineRule="auto"/>
        <w:ind w:right="285"/>
        <w:jc w:val="both"/>
        <w:rPr>
          <w:rFonts w:ascii="Times New Roman" w:eastAsia="Times New Roman" w:hAnsi="Times New Roman" w:cs="Times New Roman"/>
        </w:rPr>
      </w:pPr>
      <w:r>
        <w:rPr>
          <w:rFonts w:ascii="Times New Roman" w:eastAsia="Times New Roman" w:hAnsi="Times New Roman" w:cs="Times New Roman"/>
        </w:rPr>
        <w:t xml:space="preserve">Luogo e data ________________________ </w:t>
      </w:r>
    </w:p>
    <w:p w:rsidR="0057044B" w:rsidRDefault="00C54657">
      <w:pPr>
        <w:pBdr>
          <w:top w:val="nil"/>
          <w:left w:val="nil"/>
          <w:bottom w:val="nil"/>
          <w:right w:val="nil"/>
          <w:between w:val="nil"/>
        </w:pBdr>
        <w:spacing w:before="240" w:after="240" w:line="276"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Firma del dichiarante </w:t>
      </w:r>
      <w:r>
        <w:rPr>
          <w:rFonts w:ascii="Times New Roman" w:eastAsia="Times New Roman" w:hAnsi="Times New Roman" w:cs="Times New Roman"/>
          <w:b/>
          <w:smallCaps/>
          <w:highlight w:val="white"/>
        </w:rPr>
        <w:t>____________________</w:t>
      </w:r>
    </w:p>
    <w:p w:rsidR="0057044B" w:rsidRDefault="0057044B">
      <w:pPr>
        <w:spacing w:line="276" w:lineRule="auto"/>
        <w:ind w:right="285"/>
        <w:jc w:val="both"/>
        <w:rPr>
          <w:color w:val="222222"/>
          <w:highlight w:val="white"/>
        </w:rPr>
      </w:pPr>
      <w:bookmarkStart w:id="1" w:name="_heading=h.4hr1b5p" w:colFirst="0" w:colLast="0"/>
      <w:bookmarkEnd w:id="1"/>
    </w:p>
    <w:p w:rsidR="0057044B" w:rsidRDefault="00C54657" w:rsidP="00C54657">
      <w:pPr>
        <w:numPr>
          <w:ilvl w:val="0"/>
          <w:numId w:val="5"/>
        </w:numPr>
        <w:pBdr>
          <w:top w:val="nil"/>
          <w:left w:val="nil"/>
          <w:bottom w:val="nil"/>
          <w:right w:val="nil"/>
          <w:between w:val="nil"/>
        </w:pBdr>
        <w:spacing w:line="276" w:lineRule="auto"/>
        <w:ind w:right="285"/>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Documento sottoscritto digitalmente nei formati previsti dal Codice dell'Amministrazione Digitale</w:t>
      </w:r>
    </w:p>
    <w:p w:rsidR="0057044B" w:rsidRDefault="00C54657">
      <w:pPr>
        <w:spacing w:line="276" w:lineRule="auto"/>
        <w:ind w:left="360" w:right="285"/>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o, in alternativa</w:t>
      </w:r>
    </w:p>
    <w:p w:rsidR="0057044B" w:rsidRDefault="00C54657" w:rsidP="00C54657">
      <w:pPr>
        <w:numPr>
          <w:ilvl w:val="0"/>
          <w:numId w:val="5"/>
        </w:numPr>
        <w:pBdr>
          <w:top w:val="nil"/>
          <w:left w:val="nil"/>
          <w:bottom w:val="nil"/>
          <w:right w:val="nil"/>
          <w:between w:val="nil"/>
        </w:pBdr>
        <w:spacing w:line="276" w:lineRule="auto"/>
        <w:ind w:right="285"/>
        <w:jc w:val="both"/>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Documento scansionato, completo di timbro e firma autografa (</w:t>
      </w:r>
      <w:r>
        <w:rPr>
          <w:rFonts w:ascii="Times New Roman" w:eastAsia="Times New Roman" w:hAnsi="Times New Roman" w:cs="Times New Roman"/>
          <w:color w:val="000000"/>
        </w:rPr>
        <w:t xml:space="preserve">allegare copia fotostatica del documento di identità, in corso di validità [art. 38 del D.P.R. 445/2000 e </w:t>
      </w:r>
      <w:proofErr w:type="spellStart"/>
      <w:r>
        <w:rPr>
          <w:rFonts w:ascii="Times New Roman" w:eastAsia="Times New Roman" w:hAnsi="Times New Roman" w:cs="Times New Roman"/>
          <w:color w:val="000000"/>
        </w:rPr>
        <w:t>s.mm.ii</w:t>
      </w:r>
      <w:proofErr w:type="spellEnd"/>
      <w:r>
        <w:rPr>
          <w:rFonts w:ascii="Times New Roman" w:eastAsia="Times New Roman" w:hAnsi="Times New Roman" w:cs="Times New Roman"/>
          <w:color w:val="000000"/>
        </w:rPr>
        <w:t>])</w:t>
      </w:r>
    </w:p>
    <w:p w:rsidR="0057044B" w:rsidRDefault="0057044B">
      <w:pPr>
        <w:spacing w:line="276" w:lineRule="auto"/>
        <w:jc w:val="both"/>
        <w:rPr>
          <w:rFonts w:ascii="Times New Roman" w:eastAsia="Times New Roman" w:hAnsi="Times New Roman" w:cs="Times New Roman"/>
        </w:rPr>
      </w:pPr>
      <w:bookmarkStart w:id="2" w:name="_GoBack"/>
      <w:bookmarkEnd w:id="2"/>
    </w:p>
    <w:sectPr w:rsidR="0057044B">
      <w:footerReference w:type="default" r:id="rId9"/>
      <w:pgSz w:w="11906" w:h="16838"/>
      <w:pgMar w:top="426" w:right="707" w:bottom="142" w:left="1134" w:header="708"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F4E" w:rsidRDefault="002F5F4E">
      <w:pPr>
        <w:spacing w:after="0" w:line="240" w:lineRule="auto"/>
      </w:pPr>
      <w:r>
        <w:separator/>
      </w:r>
    </w:p>
  </w:endnote>
  <w:endnote w:type="continuationSeparator" w:id="0">
    <w:p w:rsidR="002F5F4E" w:rsidRDefault="002F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44B" w:rsidRDefault="0057044B">
    <w:pPr>
      <w:pBdr>
        <w:top w:val="nil"/>
        <w:left w:val="nil"/>
        <w:bottom w:val="nil"/>
        <w:right w:val="nil"/>
        <w:between w:val="nil"/>
      </w:pBdr>
      <w:tabs>
        <w:tab w:val="center" w:pos="4819"/>
        <w:tab w:val="right" w:pos="9638"/>
      </w:tabs>
      <w:spacing w:after="0" w:line="240" w:lineRule="auto"/>
      <w:jc w:val="right"/>
      <w:rPr>
        <w:color w:val="000000"/>
      </w:rPr>
    </w:pPr>
  </w:p>
  <w:p w:rsidR="0057044B" w:rsidRDefault="0057044B">
    <w:pPr>
      <w:pBdr>
        <w:top w:val="nil"/>
        <w:left w:val="nil"/>
        <w:bottom w:val="nil"/>
        <w:right w:val="nil"/>
        <w:between w:val="nil"/>
      </w:pBdr>
      <w:tabs>
        <w:tab w:val="center" w:pos="4819"/>
        <w:tab w:val="right" w:pos="9638"/>
      </w:tabs>
      <w:spacing w:line="240" w:lineRule="auto"/>
      <w:ind w:hanging="2"/>
      <w:jc w:val="center"/>
      <w:rPr>
        <w:color w:val="000000"/>
      </w:rPr>
    </w:pPr>
  </w:p>
  <w:p w:rsidR="0057044B" w:rsidRDefault="0057044B">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F4E" w:rsidRDefault="002F5F4E">
      <w:pPr>
        <w:spacing w:after="0" w:line="240" w:lineRule="auto"/>
      </w:pPr>
      <w:r>
        <w:separator/>
      </w:r>
    </w:p>
  </w:footnote>
  <w:footnote w:type="continuationSeparator" w:id="0">
    <w:p w:rsidR="002F5F4E" w:rsidRDefault="002F5F4E">
      <w:pPr>
        <w:spacing w:after="0" w:line="240" w:lineRule="auto"/>
      </w:pPr>
      <w:r>
        <w:continuationSeparator/>
      </w:r>
    </w:p>
  </w:footnote>
  <w:footnote w:id="1">
    <w:p w:rsidR="0057044B" w:rsidRDefault="00C54657">
      <w:pPr>
        <w:spacing w:after="0" w:line="240" w:lineRule="auto"/>
        <w:rPr>
          <w:rFonts w:ascii="Garamond" w:eastAsia="Garamond" w:hAnsi="Garamond" w:cs="Garamond"/>
          <w:i/>
          <w:sz w:val="20"/>
          <w:szCs w:val="20"/>
        </w:rPr>
      </w:pPr>
      <w:r>
        <w:rPr>
          <w:vertAlign w:val="superscript"/>
        </w:rPr>
        <w:footnoteRef/>
      </w:r>
      <w:r>
        <w:rPr>
          <w:sz w:val="20"/>
          <w:szCs w:val="20"/>
        </w:rPr>
        <w:t xml:space="preserve"> </w:t>
      </w:r>
      <w:r>
        <w:rPr>
          <w:rFonts w:ascii="Garamond" w:eastAsia="Garamond" w:hAnsi="Garamond" w:cs="Garamond"/>
          <w:i/>
          <w:sz w:val="20"/>
          <w:szCs w:val="20"/>
        </w:rPr>
        <w:t>Es.: utilizzo di appositi capitoli all’interno del piano esecutivo di gestione o del bilancio finanziario gestionale al fine di garantire l’individuazione delle entrate e delle uscite relative alle risorse del PNRR dedicate a specifici progetti</w:t>
      </w:r>
    </w:p>
    <w:p w:rsidR="0057044B" w:rsidRDefault="0057044B">
      <w:pPr>
        <w:spacing w:after="0" w:line="240" w:lineRule="auto"/>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D07EC"/>
    <w:multiLevelType w:val="multilevel"/>
    <w:tmpl w:val="2770622C"/>
    <w:lvl w:ilvl="0">
      <w:start w:val="6"/>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752711F"/>
    <w:multiLevelType w:val="multilevel"/>
    <w:tmpl w:val="03FC28C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A824394"/>
    <w:multiLevelType w:val="multilevel"/>
    <w:tmpl w:val="77904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481756"/>
    <w:multiLevelType w:val="multilevel"/>
    <w:tmpl w:val="E4D8D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290877"/>
    <w:multiLevelType w:val="multilevel"/>
    <w:tmpl w:val="DB60938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9D3F05"/>
    <w:multiLevelType w:val="multilevel"/>
    <w:tmpl w:val="CB80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4B"/>
    <w:rsid w:val="002F5F4E"/>
    <w:rsid w:val="0057044B"/>
    <w:rsid w:val="006C0133"/>
    <w:rsid w:val="00842CBD"/>
    <w:rsid w:val="00C546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80E6"/>
  <w15:docId w15:val="{FF94926B-7341-407F-B7CC-CD2E87D9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362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7004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004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B362B1"/>
    <w:rPr>
      <w:rFonts w:asciiTheme="majorHAnsi" w:eastAsiaTheme="majorEastAsia" w:hAnsiTheme="majorHAnsi" w:cstheme="majorBidi"/>
      <w:color w:val="2F5496" w:themeColor="accent1" w:themeShade="BF"/>
      <w:sz w:val="32"/>
      <w:szCs w:val="32"/>
    </w:rPr>
  </w:style>
  <w:style w:type="character" w:styleId="Rimandocommento">
    <w:name w:val="annotation reference"/>
    <w:basedOn w:val="Carpredefinitoparagrafo"/>
    <w:uiPriority w:val="99"/>
    <w:semiHidden/>
    <w:unhideWhenUsed/>
    <w:rsid w:val="00B362B1"/>
    <w:rPr>
      <w:sz w:val="16"/>
      <w:szCs w:val="16"/>
    </w:rPr>
  </w:style>
  <w:style w:type="paragraph" w:styleId="Testocommento">
    <w:name w:val="annotation text"/>
    <w:basedOn w:val="Normale"/>
    <w:link w:val="TestocommentoCarattere"/>
    <w:uiPriority w:val="99"/>
    <w:unhideWhenUsed/>
    <w:rsid w:val="00B362B1"/>
    <w:pPr>
      <w:spacing w:line="240" w:lineRule="auto"/>
    </w:pPr>
    <w:rPr>
      <w:sz w:val="20"/>
      <w:szCs w:val="20"/>
    </w:rPr>
  </w:style>
  <w:style w:type="character" w:customStyle="1" w:styleId="TestocommentoCarattere">
    <w:name w:val="Testo commento Carattere"/>
    <w:basedOn w:val="Carpredefinitoparagrafo"/>
    <w:link w:val="Testocommento"/>
    <w:uiPriority w:val="99"/>
    <w:rsid w:val="00B362B1"/>
    <w:rPr>
      <w:sz w:val="20"/>
      <w:szCs w:val="20"/>
    </w:rPr>
  </w:style>
  <w:style w:type="paragraph" w:styleId="Soggettocommento">
    <w:name w:val="annotation subject"/>
    <w:basedOn w:val="Testocommento"/>
    <w:next w:val="Testocommento"/>
    <w:link w:val="SoggettocommentoCarattere"/>
    <w:uiPriority w:val="99"/>
    <w:semiHidden/>
    <w:unhideWhenUsed/>
    <w:rsid w:val="00B362B1"/>
    <w:rPr>
      <w:b/>
      <w:bCs/>
    </w:rPr>
  </w:style>
  <w:style w:type="character" w:customStyle="1" w:styleId="SoggettocommentoCarattere">
    <w:name w:val="Soggetto commento Carattere"/>
    <w:basedOn w:val="TestocommentoCarattere"/>
    <w:link w:val="Soggettocommento"/>
    <w:uiPriority w:val="99"/>
    <w:semiHidden/>
    <w:rsid w:val="00B362B1"/>
    <w:rPr>
      <w:b/>
      <w:bCs/>
      <w:sz w:val="20"/>
      <w:szCs w:val="20"/>
    </w:rPr>
  </w:style>
  <w:style w:type="paragraph" w:styleId="Paragrafoelenco">
    <w:name w:val="List Paragraph"/>
    <w:aliases w:val="Table of contents numbered,Elenco num ARGEA,body,Odsek zoznamu2,List Paragraph1,Bullet List,FooterText,lp1,lp11,List Paragraph11,Use Case List Paragraph,numbered,Paragraphe de liste1,Bulletr List Paragraph,列出段落,列出段落1,Bullet 1"/>
    <w:basedOn w:val="Normale"/>
    <w:link w:val="ParagrafoelencoCarattere"/>
    <w:uiPriority w:val="1"/>
    <w:qFormat/>
    <w:rsid w:val="00B362B1"/>
    <w:pPr>
      <w:ind w:left="720"/>
      <w:contextualSpacing/>
    </w:pPr>
  </w:style>
  <w:style w:type="character" w:customStyle="1" w:styleId="Titolo3Carattere">
    <w:name w:val="Titolo 3 Carattere"/>
    <w:basedOn w:val="Carpredefinitoparagrafo"/>
    <w:link w:val="Titolo3"/>
    <w:uiPriority w:val="9"/>
    <w:rsid w:val="007004A1"/>
    <w:rPr>
      <w:rFonts w:asciiTheme="majorHAnsi" w:eastAsiaTheme="majorEastAsia" w:hAnsiTheme="majorHAnsi" w:cstheme="majorBidi"/>
      <w:color w:val="1F3763" w:themeColor="accent1" w:themeShade="7F"/>
      <w:sz w:val="24"/>
      <w:szCs w:val="24"/>
    </w:rPr>
  </w:style>
  <w:style w:type="character" w:customStyle="1" w:styleId="Titolo2Carattere">
    <w:name w:val="Titolo 2 Carattere"/>
    <w:basedOn w:val="Carpredefinitoparagrafo"/>
    <w:link w:val="Titolo2"/>
    <w:uiPriority w:val="9"/>
    <w:rsid w:val="007004A1"/>
    <w:rPr>
      <w:rFonts w:asciiTheme="majorHAnsi" w:eastAsiaTheme="majorEastAsia" w:hAnsiTheme="majorHAnsi" w:cstheme="majorBidi"/>
      <w:color w:val="2F5496" w:themeColor="accent1" w:themeShade="BF"/>
      <w:sz w:val="26"/>
      <w:szCs w:val="26"/>
    </w:rPr>
  </w:style>
  <w:style w:type="paragraph" w:styleId="Testonotaapidipagina">
    <w:name w:val="footnote text"/>
    <w:basedOn w:val="Normale"/>
    <w:link w:val="TestonotaapidipaginaCarattere"/>
    <w:uiPriority w:val="99"/>
    <w:semiHidden/>
    <w:unhideWhenUsed/>
    <w:rsid w:val="0001243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12435"/>
    <w:rPr>
      <w:sz w:val="20"/>
      <w:szCs w:val="20"/>
    </w:rPr>
  </w:style>
  <w:style w:type="character" w:styleId="Rimandonotaapidipagina">
    <w:name w:val="footnote reference"/>
    <w:basedOn w:val="Carpredefinitoparagrafo"/>
    <w:uiPriority w:val="99"/>
    <w:semiHidden/>
    <w:unhideWhenUsed/>
    <w:rsid w:val="00012435"/>
    <w:rPr>
      <w:vertAlign w:val="superscript"/>
    </w:rPr>
  </w:style>
  <w:style w:type="paragraph" w:styleId="Titolosommario">
    <w:name w:val="TOC Heading"/>
    <w:basedOn w:val="Titolo1"/>
    <w:next w:val="Normale"/>
    <w:uiPriority w:val="39"/>
    <w:unhideWhenUsed/>
    <w:qFormat/>
    <w:rsid w:val="00426139"/>
    <w:pPr>
      <w:outlineLvl w:val="9"/>
    </w:pPr>
  </w:style>
  <w:style w:type="paragraph" w:styleId="Sommario1">
    <w:name w:val="toc 1"/>
    <w:basedOn w:val="Normale"/>
    <w:next w:val="Normale"/>
    <w:autoRedefine/>
    <w:uiPriority w:val="39"/>
    <w:unhideWhenUsed/>
    <w:rsid w:val="00426139"/>
    <w:pPr>
      <w:spacing w:after="100"/>
    </w:pPr>
  </w:style>
  <w:style w:type="paragraph" w:styleId="Sommario2">
    <w:name w:val="toc 2"/>
    <w:basedOn w:val="Normale"/>
    <w:next w:val="Normale"/>
    <w:autoRedefine/>
    <w:uiPriority w:val="39"/>
    <w:unhideWhenUsed/>
    <w:rsid w:val="00426139"/>
    <w:pPr>
      <w:spacing w:after="100"/>
      <w:ind w:left="220"/>
    </w:pPr>
  </w:style>
  <w:style w:type="paragraph" w:styleId="Sommario3">
    <w:name w:val="toc 3"/>
    <w:basedOn w:val="Normale"/>
    <w:next w:val="Normale"/>
    <w:autoRedefine/>
    <w:uiPriority w:val="39"/>
    <w:unhideWhenUsed/>
    <w:rsid w:val="00426139"/>
    <w:pPr>
      <w:spacing w:after="100"/>
      <w:ind w:left="440"/>
    </w:pPr>
  </w:style>
  <w:style w:type="character" w:styleId="Collegamentoipertestuale">
    <w:name w:val="Hyperlink"/>
    <w:basedOn w:val="Carpredefinitoparagrafo"/>
    <w:uiPriority w:val="99"/>
    <w:unhideWhenUsed/>
    <w:rsid w:val="00426139"/>
    <w:rPr>
      <w:color w:val="0563C1" w:themeColor="hyperlink"/>
      <w:u w:val="single"/>
    </w:rPr>
  </w:style>
  <w:style w:type="paragraph" w:styleId="Intestazione">
    <w:name w:val="header"/>
    <w:basedOn w:val="Normale"/>
    <w:link w:val="IntestazioneCarattere"/>
    <w:uiPriority w:val="99"/>
    <w:unhideWhenUsed/>
    <w:rsid w:val="004261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6139"/>
  </w:style>
  <w:style w:type="paragraph" w:styleId="Pidipagina">
    <w:name w:val="footer"/>
    <w:basedOn w:val="Normale"/>
    <w:link w:val="PidipaginaCarattere"/>
    <w:uiPriority w:val="99"/>
    <w:unhideWhenUsed/>
    <w:rsid w:val="004261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6139"/>
  </w:style>
  <w:style w:type="paragraph" w:styleId="Nessunaspaziatura">
    <w:name w:val="No Spacing"/>
    <w:uiPriority w:val="1"/>
    <w:qFormat/>
    <w:rsid w:val="006302EF"/>
    <w:pPr>
      <w:spacing w:after="0" w:line="240" w:lineRule="auto"/>
    </w:pPr>
  </w:style>
  <w:style w:type="paragraph" w:styleId="Sommario4">
    <w:name w:val="toc 4"/>
    <w:basedOn w:val="Normale"/>
    <w:next w:val="Normale"/>
    <w:autoRedefine/>
    <w:uiPriority w:val="39"/>
    <w:unhideWhenUsed/>
    <w:rsid w:val="00774967"/>
    <w:pPr>
      <w:spacing w:after="100"/>
      <w:ind w:left="660"/>
    </w:pPr>
    <w:rPr>
      <w:rFonts w:eastAsiaTheme="minorEastAsia"/>
    </w:rPr>
  </w:style>
  <w:style w:type="paragraph" w:styleId="Sommario5">
    <w:name w:val="toc 5"/>
    <w:basedOn w:val="Normale"/>
    <w:next w:val="Normale"/>
    <w:autoRedefine/>
    <w:uiPriority w:val="39"/>
    <w:unhideWhenUsed/>
    <w:rsid w:val="00774967"/>
    <w:pPr>
      <w:spacing w:after="100"/>
      <w:ind w:left="880"/>
    </w:pPr>
    <w:rPr>
      <w:rFonts w:eastAsiaTheme="minorEastAsia"/>
    </w:rPr>
  </w:style>
  <w:style w:type="paragraph" w:styleId="Sommario6">
    <w:name w:val="toc 6"/>
    <w:basedOn w:val="Normale"/>
    <w:next w:val="Normale"/>
    <w:autoRedefine/>
    <w:uiPriority w:val="39"/>
    <w:unhideWhenUsed/>
    <w:rsid w:val="00774967"/>
    <w:pPr>
      <w:spacing w:after="100"/>
      <w:ind w:left="1100"/>
    </w:pPr>
    <w:rPr>
      <w:rFonts w:eastAsiaTheme="minorEastAsia"/>
    </w:rPr>
  </w:style>
  <w:style w:type="paragraph" w:styleId="Sommario7">
    <w:name w:val="toc 7"/>
    <w:basedOn w:val="Normale"/>
    <w:next w:val="Normale"/>
    <w:autoRedefine/>
    <w:uiPriority w:val="39"/>
    <w:unhideWhenUsed/>
    <w:rsid w:val="00774967"/>
    <w:pPr>
      <w:spacing w:after="100"/>
      <w:ind w:left="1320"/>
    </w:pPr>
    <w:rPr>
      <w:rFonts w:eastAsiaTheme="minorEastAsia"/>
    </w:rPr>
  </w:style>
  <w:style w:type="paragraph" w:styleId="Sommario8">
    <w:name w:val="toc 8"/>
    <w:basedOn w:val="Normale"/>
    <w:next w:val="Normale"/>
    <w:autoRedefine/>
    <w:uiPriority w:val="39"/>
    <w:unhideWhenUsed/>
    <w:rsid w:val="00774967"/>
    <w:pPr>
      <w:spacing w:after="100"/>
      <w:ind w:left="1540"/>
    </w:pPr>
    <w:rPr>
      <w:rFonts w:eastAsiaTheme="minorEastAsia"/>
    </w:rPr>
  </w:style>
  <w:style w:type="paragraph" w:styleId="Sommario9">
    <w:name w:val="toc 9"/>
    <w:basedOn w:val="Normale"/>
    <w:next w:val="Normale"/>
    <w:autoRedefine/>
    <w:uiPriority w:val="39"/>
    <w:unhideWhenUsed/>
    <w:rsid w:val="00774967"/>
    <w:pPr>
      <w:spacing w:after="100"/>
      <w:ind w:left="1760"/>
    </w:pPr>
    <w:rPr>
      <w:rFonts w:eastAsiaTheme="minorEastAsia"/>
    </w:rPr>
  </w:style>
  <w:style w:type="character" w:customStyle="1" w:styleId="Menzionenonrisolta1">
    <w:name w:val="Menzione non risolta1"/>
    <w:basedOn w:val="Carpredefinitoparagrafo"/>
    <w:uiPriority w:val="99"/>
    <w:semiHidden/>
    <w:unhideWhenUsed/>
    <w:rsid w:val="00774967"/>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Pr>
      <w:rFonts w:ascii="Cambria" w:eastAsia="Cambria" w:hAnsi="Cambria" w:cs="Cambria"/>
      <w:color w:val="366091"/>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rPr>
      <w:rFonts w:ascii="Cambria" w:eastAsia="Cambria" w:hAnsi="Cambria" w:cs="Cambria"/>
      <w:color w:val="366091"/>
      <w:sz w:val="20"/>
      <w:szCs w:val="20"/>
    </w:rPr>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rPr>
      <w:rFonts w:ascii="Cambria" w:eastAsia="Cambria" w:hAnsi="Cambria" w:cs="Cambria"/>
      <w:color w:val="366091"/>
      <w:sz w:val="20"/>
      <w:szCs w:val="20"/>
    </w:rPr>
    <w:tblPr>
      <w:tblStyleRowBandSize w:val="1"/>
      <w:tblStyleColBandSize w:val="1"/>
      <w:tblCellMar>
        <w:left w:w="108" w:type="dxa"/>
        <w:right w:w="108" w:type="dxa"/>
      </w:tblCellMar>
    </w:tblPr>
  </w:style>
  <w:style w:type="table" w:customStyle="1" w:styleId="af0">
    <w:basedOn w:val="TableNormal2"/>
    <w:rPr>
      <w:rFonts w:ascii="Cambria" w:eastAsia="Cambria" w:hAnsi="Cambria" w:cs="Cambria"/>
      <w:color w:val="366091"/>
      <w:sz w:val="20"/>
      <w:szCs w:val="20"/>
    </w:rPr>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A2632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632C"/>
    <w:rPr>
      <w:rFonts w:ascii="Segoe UI" w:hAnsi="Segoe UI" w:cs="Segoe UI"/>
      <w:sz w:val="18"/>
      <w:szCs w:val="18"/>
    </w:rPr>
  </w:style>
  <w:style w:type="paragraph" w:styleId="NormaleWeb">
    <w:name w:val="Normal (Web)"/>
    <w:basedOn w:val="Normale"/>
    <w:uiPriority w:val="99"/>
    <w:semiHidden/>
    <w:unhideWhenUsed/>
    <w:rsid w:val="00613D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2">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5" w:type="dxa"/>
        <w:left w:w="15" w:type="dxa"/>
        <w:bottom w:w="15" w:type="dxa"/>
        <w:right w:w="15" w:type="dxa"/>
      </w:tblCellMar>
    </w:tblPr>
  </w:style>
  <w:style w:type="table" w:customStyle="1" w:styleId="af4">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5">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6">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7">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8">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9">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a">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b">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c">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d">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e">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0">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1">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2">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3">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4">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5">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6">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7">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8">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9">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a">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b">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c">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d">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e">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0">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1">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2">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3">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4">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5">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6">
    <w:basedOn w:val="TableNormal2"/>
    <w:rPr>
      <w:rFonts w:ascii="Cambria" w:eastAsia="Cambria" w:hAnsi="Cambria" w:cs="Cambria"/>
      <w:color w:val="366091"/>
      <w:sz w:val="20"/>
      <w:szCs w:val="20"/>
    </w:rPr>
    <w:tblPr>
      <w:tblStyleRowBandSize w:val="1"/>
      <w:tblStyleColBandSize w:val="1"/>
      <w:tblCellMar>
        <w:left w:w="108" w:type="dxa"/>
        <w:right w:w="108" w:type="dxa"/>
      </w:tblCellMar>
    </w:tblPr>
  </w:style>
  <w:style w:type="table" w:customStyle="1" w:styleId="afff7">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8">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character" w:customStyle="1" w:styleId="Menzionenonrisolta2">
    <w:name w:val="Menzione non risolta2"/>
    <w:basedOn w:val="Carpredefinitoparagrafo"/>
    <w:uiPriority w:val="99"/>
    <w:semiHidden/>
    <w:unhideWhenUsed/>
    <w:rsid w:val="00CD15A3"/>
    <w:rPr>
      <w:color w:val="605E5C"/>
      <w:shd w:val="clear" w:color="auto" w:fill="E1DFDD"/>
    </w:rPr>
  </w:style>
  <w:style w:type="table" w:styleId="Grigliatabella">
    <w:name w:val="Table Grid"/>
    <w:basedOn w:val="Tabellanormale"/>
    <w:uiPriority w:val="39"/>
    <w:rsid w:val="00050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Table of contents numbered Carattere,Elenco num ARGEA Carattere,body Carattere,Odsek zoznamu2 Carattere,List Paragraph1 Carattere,Bullet List Carattere,FooterText Carattere,lp1 Carattere,lp11 Carattere,numbered Carattere"/>
    <w:link w:val="Paragrafoelenco"/>
    <w:uiPriority w:val="1"/>
    <w:qFormat/>
    <w:rsid w:val="00E05742"/>
  </w:style>
  <w:style w:type="character" w:customStyle="1" w:styleId="normaltextrun">
    <w:name w:val="normaltextrun"/>
    <w:basedOn w:val="Carpredefinitoparagrafo"/>
    <w:uiPriority w:val="1"/>
    <w:rsid w:val="00FA63E5"/>
  </w:style>
  <w:style w:type="character" w:styleId="Collegamentovisitato">
    <w:name w:val="FollowedHyperlink"/>
    <w:basedOn w:val="Carpredefinitoparagrafo"/>
    <w:uiPriority w:val="99"/>
    <w:semiHidden/>
    <w:unhideWhenUsed/>
    <w:rsid w:val="00DC06A1"/>
    <w:rPr>
      <w:color w:val="954F72" w:themeColor="followedHyperlink"/>
      <w:u w:val="single"/>
    </w:rPr>
  </w:style>
  <w:style w:type="table" w:customStyle="1" w:styleId="afff9">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a">
    <w:basedOn w:val="TableNormal0"/>
    <w:tblPr>
      <w:tblStyleRowBandSize w:val="1"/>
      <w:tblStyleColBandSize w:val="1"/>
      <w:tblCellMar>
        <w:left w:w="115" w:type="dxa"/>
        <w:right w:w="115" w:type="dxa"/>
      </w:tblCellMar>
    </w:tblPr>
  </w:style>
  <w:style w:type="table" w:customStyle="1" w:styleId="afffb">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15" w:type="dxa"/>
        <w:right w:w="115" w:type="dxa"/>
      </w:tblCellMar>
    </w:tblPr>
  </w:style>
  <w:style w:type="table" w:customStyle="1" w:styleId="afffe">
    <w:basedOn w:val="TableNormal0"/>
    <w:tblPr>
      <w:tblStyleRowBandSize w:val="1"/>
      <w:tblStyleColBandSize w:val="1"/>
      <w:tblCellMar>
        <w:left w:w="115" w:type="dxa"/>
        <w:right w:w="115" w:type="dxa"/>
      </w:tblCellMar>
    </w:tblPr>
  </w:style>
  <w:style w:type="table" w:customStyle="1" w:styleId="affff">
    <w:basedOn w:val="TableNormal0"/>
    <w:tblPr>
      <w:tblStyleRowBandSize w:val="1"/>
      <w:tblStyleColBandSize w:val="1"/>
      <w:tblCellMar>
        <w:left w:w="115" w:type="dxa"/>
        <w:right w:w="115" w:type="dxa"/>
      </w:tblCellMar>
    </w:tblPr>
  </w:style>
  <w:style w:type="table" w:customStyle="1" w:styleId="affff0">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1">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2">
    <w:basedOn w:val="TableNormal0"/>
    <w:tblPr>
      <w:tblStyleRowBandSize w:val="1"/>
      <w:tblStyleColBandSize w:val="1"/>
      <w:tblCellMar>
        <w:left w:w="115" w:type="dxa"/>
        <w:right w:w="115" w:type="dxa"/>
      </w:tblCellMar>
    </w:tblPr>
  </w:style>
  <w:style w:type="table" w:customStyle="1" w:styleId="affff3">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4">
    <w:basedOn w:val="TableNormal0"/>
    <w:tblPr>
      <w:tblStyleRowBandSize w:val="1"/>
      <w:tblStyleColBandSize w:val="1"/>
      <w:tblCellMar>
        <w:left w:w="115" w:type="dxa"/>
        <w:right w:w="115" w:type="dxa"/>
      </w:tblCellMar>
    </w:tblPr>
  </w:style>
  <w:style w:type="table" w:customStyle="1" w:styleId="affff5">
    <w:basedOn w:val="TableNormal0"/>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15" w:type="dxa"/>
        <w:right w:w="115" w:type="dxa"/>
      </w:tblCellMar>
    </w:tblPr>
  </w:style>
  <w:style w:type="table" w:customStyle="1" w:styleId="affffa">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b">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c">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d">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e">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f">
    <w:basedOn w:val="TableNormal0"/>
    <w:tblPr>
      <w:tblStyleRowBandSize w:val="1"/>
      <w:tblStyleColBandSize w:val="1"/>
      <w:tblCellMar>
        <w:left w:w="115" w:type="dxa"/>
        <w:right w:w="115" w:type="dxa"/>
      </w:tblCellMar>
    </w:tblPr>
  </w:style>
  <w:style w:type="table" w:customStyle="1" w:styleId="afffff0">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f1">
    <w:basedOn w:val="TableNormal0"/>
    <w:tblPr>
      <w:tblStyleRowBandSize w:val="1"/>
      <w:tblStyleColBandSize w:val="1"/>
      <w:tblCellMar>
        <w:left w:w="115" w:type="dxa"/>
        <w:right w:w="115" w:type="dxa"/>
      </w:tblCellMar>
    </w:tblPr>
  </w:style>
  <w:style w:type="table" w:customStyle="1" w:styleId="afffff2">
    <w:basedOn w:val="TableNormal0"/>
    <w:tblPr>
      <w:tblStyleRowBandSize w:val="1"/>
      <w:tblStyleColBandSize w:val="1"/>
      <w:tblCellMar>
        <w:left w:w="115" w:type="dxa"/>
        <w:right w:w="115" w:type="dxa"/>
      </w:tblCellMar>
    </w:tbl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tblPr>
      <w:tblStyleRowBandSize w:val="1"/>
      <w:tblStyleColBandSize w:val="1"/>
      <w:tblCellMar>
        <w:left w:w="115" w:type="dxa"/>
        <w:right w:w="115" w:type="dxa"/>
      </w:tblCellMar>
    </w:tblPr>
  </w:style>
  <w:style w:type="table" w:customStyle="1" w:styleId="afffff5">
    <w:basedOn w:val="TableNormal0"/>
    <w:tblPr>
      <w:tblStyleRowBandSize w:val="1"/>
      <w:tblStyleColBandSize w:val="1"/>
      <w:tblCellMar>
        <w:left w:w="115" w:type="dxa"/>
        <w:right w:w="115" w:type="dxa"/>
      </w:tblCellMar>
    </w:tblPr>
  </w:style>
  <w:style w:type="table" w:customStyle="1" w:styleId="afff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3SFyZ8425j34Kb3BrhObMYAHw==">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1079</Words>
  <Characters>6155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Musso Giorgio</dc:creator>
  <cp:lastModifiedBy>SOFIA MONTANARO</cp:lastModifiedBy>
  <cp:revision>3</cp:revision>
  <dcterms:created xsi:type="dcterms:W3CDTF">2023-07-03T10:44:00Z</dcterms:created>
  <dcterms:modified xsi:type="dcterms:W3CDTF">2023-07-03T10:45:00Z</dcterms:modified>
</cp:coreProperties>
</file>