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6750" cy="476996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027" y="3456150"/>
                          <a:ext cx="457946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6750" cy="476996"/>
                <wp:effectExtent b="0" l="0" r="0" t="0"/>
                <wp:wrapNone/>
                <wp:docPr id="17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4769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37849</wp:posOffset>
            </wp:positionH>
            <wp:positionV relativeFrom="paragraph">
              <wp:posOffset>172974</wp:posOffset>
            </wp:positionV>
            <wp:extent cx="6114740" cy="685800"/>
            <wp:effectExtent b="0" l="0" r="0" t="0"/>
            <wp:wrapSquare wrapText="bothSides" distB="0" distT="0" distL="114300" distR="114300"/>
            <wp:docPr id="18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74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ichiesta di ritiro volontario dal Programma GOL per partecipare 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 “Lavori di Pubblica Utilità e Cittadinanza Attiva – LPU 2022”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PIANO NAZIONALE DI RIPRESA E RESILIENZA (PNRR)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Programma “Garanzia di Occupabilità dei Lavoratori – GOL”, di cui alla Missione 5 “Inclusione e Coesione”, Componente 1 “Politiche per il Lavoro”, Riforma 1.1 “Politiche Attive del Lavoro e Formazione”, finanziato dall’Unione Europea – Next Generation EU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Percorsi 1 e 2 (D.G.R. 845/2022), Percorso 3 (D.G.R. 1052/2022), Percorso 4 (D.G.R. 921/2022)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ESTREMI DELL’ASSEGNO GOL</w:t>
      </w:r>
    </w:p>
    <w:tbl>
      <w:tblPr>
        <w:tblStyle w:val="Table1"/>
        <w:tblW w:w="9825.0" w:type="dxa"/>
        <w:jc w:val="left"/>
        <w:tblInd w:w="-167.0" w:type="dxa"/>
        <w:tblLayout w:type="fixed"/>
        <w:tblLook w:val="0000"/>
      </w:tblPr>
      <w:tblGrid>
        <w:gridCol w:w="4470"/>
        <w:gridCol w:w="5355"/>
        <w:tblGridChange w:id="0">
          <w:tblGrid>
            <w:gridCol w:w="4470"/>
            <w:gridCol w:w="53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CODICE ASSEGNO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CPI DI COMPETENZA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C.F. DEL BENEFICIARIO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8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80" w:before="120" w:line="240" w:lineRule="auto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RICHIESTA </w:t>
      </w:r>
    </w:p>
    <w:p w:rsidR="00000000" w:rsidDel="00000000" w:rsidP="00000000" w:rsidRDefault="00000000" w:rsidRPr="00000000" w14:paraId="00000014">
      <w:pPr>
        <w:spacing w:after="80" w:before="120" w:line="240" w:lineRule="auto"/>
        <w:jc w:val="center"/>
        <w:rPr>
          <w:rFonts w:ascii="Arial" w:cs="Arial" w:eastAsia="Arial" w:hAnsi="Arial"/>
          <w:b w:val="1"/>
        </w:rPr>
      </w:pPr>
      <w:bookmarkStart w:colFirst="0" w:colLast="0" w:name="_heading=h.obwcy62pvlw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80" w:line="240" w:lineRule="auto"/>
        <w:ind w:right="47"/>
        <w:jc w:val="both"/>
        <w:rPr>
          <w:rFonts w:ascii="Liberation Sans" w:cs="Liberation Sans" w:eastAsia="Liberation Sans" w:hAnsi="Liberation Sans"/>
        </w:rPr>
      </w:pPr>
      <w:r w:rsidDel="00000000" w:rsidR="00000000" w:rsidRPr="00000000">
        <w:rPr>
          <w:rFonts w:ascii="Liberation Sans" w:cs="Liberation Sans" w:eastAsia="Liberation Sans" w:hAnsi="Liberation Sans"/>
          <w:rtl w:val="0"/>
        </w:rPr>
        <w:t xml:space="preserve">Io sottoscritto/a ____________________________________________ </w:t>
      </w:r>
      <w:r w:rsidDel="00000000" w:rsidR="00000000" w:rsidRPr="00000000">
        <w:rPr>
          <w:rFonts w:ascii="Liberation Sans" w:cs="Liberation Sans" w:eastAsia="Liberation Sans" w:hAnsi="Liberation Sans"/>
          <w:i w:val="1"/>
          <w:rtl w:val="0"/>
        </w:rPr>
        <w:t xml:space="preserve">(nome e cognome)</w:t>
      </w:r>
      <w:r w:rsidDel="00000000" w:rsidR="00000000" w:rsidRPr="00000000">
        <w:rPr>
          <w:rFonts w:ascii="Liberation Sans" w:cs="Liberation Sans" w:eastAsia="Liberation Sans" w:hAnsi="Liberation Sans"/>
          <w:rtl w:val="0"/>
        </w:rPr>
        <w:t xml:space="preserve"> chiedo la chiusura anticipata dell’Assegno GOL che mi è stato attribuito, allo scopo di partecipare alla misura di politica attiva del lavoro "Lavori di Pubblica Utilità e Cittadinanza Attiva. Progetti per l'inserimento lavorativo temporaneo di disoccupati privi di tutele - Anno 2022", in linea con quanto previsto dal D.D.R. n. </w:t>
      </w:r>
      <w:r w:rsidDel="00000000" w:rsidR="00000000" w:rsidRPr="00000000">
        <w:rPr>
          <w:rFonts w:ascii="Liberation Sans" w:cs="Liberation Sans" w:eastAsia="Liberation Sans" w:hAnsi="Liberation Sans"/>
          <w:rtl w:val="0"/>
        </w:rPr>
        <w:t xml:space="preserve">653</w:t>
      </w:r>
      <w:r w:rsidDel="00000000" w:rsidR="00000000" w:rsidRPr="00000000">
        <w:rPr>
          <w:rFonts w:ascii="Liberation Sans" w:cs="Liberation Sans" w:eastAsia="Liberation Sans" w:hAnsi="Liberation Sans"/>
          <w:rtl w:val="0"/>
        </w:rPr>
        <w:t xml:space="preserve"> del </w:t>
      </w:r>
      <w:r w:rsidDel="00000000" w:rsidR="00000000" w:rsidRPr="00000000">
        <w:rPr>
          <w:rFonts w:ascii="Liberation Sans" w:cs="Liberation Sans" w:eastAsia="Liberation Sans" w:hAnsi="Liberation Sans"/>
          <w:rtl w:val="0"/>
        </w:rPr>
        <w:t xml:space="preserve">22</w:t>
      </w:r>
      <w:r w:rsidDel="00000000" w:rsidR="00000000" w:rsidRPr="00000000">
        <w:rPr>
          <w:rFonts w:ascii="Liberation Sans" w:cs="Liberation Sans" w:eastAsia="Liberation Sans" w:hAnsi="Liberation Sans"/>
          <w:rtl w:val="0"/>
        </w:rPr>
        <w:t xml:space="preserve">/06/2023. Dichiaro, a tal fine, di aver superato con esito positivo la procedura di selezione </w:t>
      </w:r>
      <w:r w:rsidDel="00000000" w:rsidR="00000000" w:rsidRPr="00000000">
        <w:rPr>
          <w:rFonts w:ascii="Liberation Sans" w:cs="Liberation Sans" w:eastAsia="Liberation Sans" w:hAnsi="Liberation Sans"/>
          <w:rtl w:val="0"/>
        </w:rPr>
        <w:t xml:space="preserve">per la partecipazione al progetto LPU 2022 del Comune di …………………………………….</w:t>
      </w:r>
      <w:r w:rsidDel="00000000" w:rsidR="00000000" w:rsidRPr="00000000">
        <w:rPr>
          <w:rFonts w:ascii="Liberation Sans" w:cs="Liberation Sans" w:eastAsia="Liberation Sans" w:hAnsi="Liberation Sans"/>
          <w:rtl w:val="0"/>
        </w:rPr>
        <w:t xml:space="preserve">, come dimostrato dall’attestazione rilasciata dal Soggetto proponente responsabile del progetto, allegata alla presente richiesta</w:t>
      </w:r>
      <w:r w:rsidDel="00000000" w:rsidR="00000000" w:rsidRPr="00000000">
        <w:rPr>
          <w:rFonts w:ascii="Liberation Sans" w:cs="Liberation Sans" w:eastAsia="Liberation Sans" w:hAnsi="Liberation Sans"/>
          <w:vertAlign w:val="superscript"/>
        </w:rPr>
        <w:footnoteReference w:customMarkFollows="0" w:id="1"/>
      </w:r>
      <w:r w:rsidDel="00000000" w:rsidR="00000000" w:rsidRPr="00000000">
        <w:rPr>
          <w:rFonts w:ascii="Liberation Sans" w:cs="Liberation Sans" w:eastAsia="Liberation Sans" w:hAnsi="Liberation Sans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spacing w:after="120" w:before="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40" w:lineRule="auto"/>
        <w:jc w:val="both"/>
        <w:rPr>
          <w:rFonts w:ascii="Arial" w:cs="Arial" w:eastAsia="Arial" w:hAnsi="Arial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ans" w:cs="Liberation Sans" w:eastAsia="Liberation Sans" w:hAnsi="Liberation Sans"/>
          <w:rtl w:val="0"/>
        </w:rPr>
        <w:t xml:space="preserve">Luogo, data _________________________                                  Firma autografa del beneficiario</w:t>
      </w:r>
      <w:r w:rsidDel="00000000" w:rsidR="00000000" w:rsidRPr="00000000">
        <w:rPr>
          <w:rFonts w:ascii="Liberation Sans" w:cs="Liberation Sans" w:eastAsia="Liberation Sans" w:hAnsi="Liberation Sans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Fonts w:ascii="Liberation Sans" w:cs="Liberation Sans" w:eastAsia="Liberation Sans" w:hAnsi="Liberation Sans"/>
          <w:vertAlign w:val="superscript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vertAlign w:val="superscript"/>
          <w:rtl w:val="0"/>
        </w:rPr>
        <w:t xml:space="preserve">                                                                    </w:t>
      </w:r>
      <w:r w:rsidDel="00000000" w:rsidR="00000000" w:rsidRPr="00000000">
        <w:rPr>
          <w:rFonts w:ascii="Liberation Sans" w:cs="Liberation Sans" w:eastAsia="Liberation Sans" w:hAnsi="Liberation Sans"/>
          <w:i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                                                                                              ________________________</w:t>
      </w:r>
    </w:p>
    <w:p w:rsidR="00000000" w:rsidDel="00000000" w:rsidP="00000000" w:rsidRDefault="00000000" w:rsidRPr="00000000" w14:paraId="0000001B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18" w:top="1411" w:left="1138" w:right="1138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Time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right="360"/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23">
      <w:pPr>
        <w:widowControl w:val="0"/>
        <w:spacing w:after="0" w:line="240" w:lineRule="auto"/>
        <w:jc w:val="both"/>
        <w:rPr>
          <w:rFonts w:ascii="Liberation Serif" w:cs="Liberation Serif" w:eastAsia="Liberation Serif" w:hAnsi="Liberation Serif"/>
          <w:sz w:val="18"/>
          <w:szCs w:val="18"/>
        </w:rPr>
      </w:pPr>
      <w:bookmarkStart w:colFirst="0" w:colLast="0" w:name="_heading=h.1fob9te" w:id="3"/>
      <w:bookmarkEnd w:id="3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sz w:val="18"/>
          <w:szCs w:val="18"/>
          <w:rtl w:val="0"/>
        </w:rPr>
        <w:t xml:space="preserve">Allegare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sz w:val="18"/>
          <w:szCs w:val="18"/>
          <w:rtl w:val="0"/>
        </w:rPr>
        <w:t xml:space="preserve">attestazione, rilasciata dal Soggetto Proponente, di avvenuto superamento della selezione per la partecipazione al progetto di Pubblica Utilità.</w:t>
      </w:r>
      <w:r w:rsidDel="00000000" w:rsidR="00000000" w:rsidRPr="00000000">
        <w:rPr>
          <w:rFonts w:ascii="Liberation Serif" w:cs="Liberation Serif" w:eastAsia="Liberation Serif" w:hAnsi="Liberation Serif"/>
          <w:sz w:val="18"/>
          <w:szCs w:val="18"/>
          <w:rtl w:val="0"/>
        </w:rPr>
        <w:t xml:space="preserve"> L’attestazione può essere una dichiarazione sottoscritta dal Soggetto Proponente o copia del verbale di selezione.</w:t>
      </w:r>
    </w:p>
  </w:footnote>
  <w:footnote w:id="2"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sz w:val="18"/>
          <w:szCs w:val="18"/>
          <w:rtl w:val="0"/>
        </w:rPr>
        <w:t xml:space="preserve">Allegare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copia del documento di identità in corso di validità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del firmatario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02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iberation Serif" w:cs="Liberation Serif" w:eastAsia="Liberation Serif" w:hAnsi="Liberation Serif"/>
          <w:sz w:val="18"/>
          <w:szCs w:val="18"/>
          <w:rtl w:val="0"/>
        </w:rPr>
        <w:t xml:space="preserve"> Da consegnare da parte del beneficiario al CPI di appartenenza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rFonts w:ascii="Times New Roman" w:cs="Times New Roman" w:eastAsia="Times New Roman" w:hAnsi="Times New Roman"/>
        <w:color w:val="000000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32"/>
        <w:szCs w:val="32"/>
      </w:rPr>
      <w:drawing>
        <wp:inline distB="0" distT="0" distL="0" distR="0">
          <wp:extent cx="2311400" cy="292100"/>
          <wp:effectExtent b="0" l="0" r="0" t="0"/>
          <wp:docPr id="18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1400" cy="292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rFonts w:ascii="Times New Roman" w:cs="Times New Roman" w:eastAsia="Times New Roman" w:hAnsi="Times New Roman"/>
        <w:b w:val="1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6"/>
        <w:szCs w:val="16"/>
        <w:rtl w:val="0"/>
      </w:rPr>
      <w:t xml:space="preserve">                               giunta regionale 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rFonts w:ascii="Times New Roman" w:cs="Times New Roman" w:eastAsia="Times New Roman" w:hAnsi="Times New Roman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Allegato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A</w:t>
    </w: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 al Decreto n.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653 </w:t>
    </w: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del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22 giugno </w:t>
    </w: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202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3</w:t>
    </w: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                             </w:t>
      <w:tab/>
      <w:t xml:space="preserve">     pag. </w:t>
    </w:r>
    <w:r w:rsidDel="00000000" w:rsidR="00000000" w:rsidRPr="00000000">
      <w:rPr>
        <w:rFonts w:ascii="Times New Roman" w:cs="Times New Roman" w:eastAsia="Times New Roman" w:hAnsi="Times New Roman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360" w:line="276" w:lineRule="auto"/>
      <w:jc w:val="both"/>
    </w:pPr>
    <w:rPr>
      <w:rFonts w:ascii="Garamond" w:cs="Garamond" w:eastAsia="Garamond" w:hAnsi="Garamond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Garamond" w:cs="Garamond" w:eastAsia="Garamond" w:hAnsi="Garamond"/>
      <w:b w:val="1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40" w:lineRule="auto"/>
    </w:pPr>
    <w:rPr>
      <w:rFonts w:ascii="Garamond" w:cs="Garamond" w:eastAsia="Garamond" w:hAnsi="Garamond"/>
      <w:b w:val="1"/>
      <w:color w:val="2f549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360" w:line="276" w:lineRule="auto"/>
      <w:jc w:val="both"/>
    </w:pPr>
    <w:rPr>
      <w:rFonts w:ascii="Garamond" w:cs="Garamond" w:eastAsia="Garamond" w:hAnsi="Garamond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Garamond" w:cs="Garamond" w:eastAsia="Garamond" w:hAnsi="Garamond"/>
      <w:b w:val="1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40" w:lineRule="auto"/>
    </w:pPr>
    <w:rPr>
      <w:rFonts w:ascii="Garamond" w:cs="Garamond" w:eastAsia="Garamond" w:hAnsi="Garamond"/>
      <w:b w:val="1"/>
      <w:color w:val="2f549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360" w:line="276" w:lineRule="auto"/>
      <w:jc w:val="both"/>
    </w:pPr>
    <w:rPr>
      <w:rFonts w:ascii="Garamond" w:cs="Garamond" w:eastAsia="Garamond" w:hAnsi="Garamond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Garamond" w:cs="Garamond" w:eastAsia="Garamond" w:hAnsi="Garamond"/>
      <w:b w:val="1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40" w:lineRule="auto"/>
    </w:pPr>
    <w:rPr>
      <w:rFonts w:ascii="Garamond" w:cs="Garamond" w:eastAsia="Garamond" w:hAnsi="Garamond"/>
      <w:b w:val="1"/>
      <w:color w:val="2f549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D7A0C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821342"/>
    <w:pPr>
      <w:keepNext w:val="1"/>
      <w:keepLines w:val="1"/>
      <w:spacing w:after="240" w:before="360" w:line="276" w:lineRule="auto"/>
      <w:jc w:val="both"/>
      <w:outlineLvl w:val="0"/>
    </w:pPr>
    <w:rPr>
      <w:rFonts w:ascii="Garamond" w:cs="Times New Roman" w:hAnsi="Garamond" w:eastAsiaTheme="majorEastAsia"/>
      <w:b w:val="1"/>
      <w:color w:val="2f5496" w:themeColor="accent1" w:themeShade="0000BF"/>
      <w:sz w:val="28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821342"/>
    <w:pPr>
      <w:keepNext w:val="1"/>
      <w:keepLines w:val="1"/>
      <w:spacing w:after="120" w:before="40"/>
      <w:outlineLvl w:val="1"/>
    </w:pPr>
    <w:rPr>
      <w:rFonts w:ascii="Garamond" w:hAnsi="Garamond" w:cstheme="majorBidi" w:eastAsiaTheme="majorEastAsia"/>
      <w:b w:val="1"/>
      <w:color w:val="2f5496" w:themeColor="accent1" w:themeShade="0000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8B658D"/>
    <w:pPr>
      <w:keepNext w:val="1"/>
      <w:keepLines w:val="1"/>
      <w:spacing w:after="120" w:before="40"/>
      <w:outlineLvl w:val="2"/>
    </w:pPr>
    <w:rPr>
      <w:rFonts w:ascii="Garamond" w:hAnsi="Garamond" w:cstheme="majorBidi" w:eastAsiaTheme="majorEastAsia"/>
      <w:b w:val="1"/>
      <w:color w:val="2f5496" w:themeColor="accent1" w:themeShade="0000BF"/>
      <w:sz w:val="24"/>
      <w:szCs w:val="24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74E8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74E8F"/>
    <w:rPr>
      <w:rFonts w:ascii="Segoe UI" w:cs="Segoe UI" w:hAnsi="Segoe UI"/>
      <w:sz w:val="18"/>
      <w:szCs w:val="18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 w:val="1"/>
    <w:rsid w:val="00074E8F"/>
    <w:pPr>
      <w:spacing w:after="0" w:line="240" w:lineRule="auto"/>
      <w:ind w:left="720"/>
      <w:contextualSpacing w:val="1"/>
      <w:jc w:val="both"/>
    </w:pPr>
    <w:rPr>
      <w:rFonts w:ascii="Times New Roman" w:cs="Times New Roman" w:hAnsi="Times New Roman"/>
      <w:color w:val="4472c4" w:themeColor="accent1"/>
      <w:sz w:val="24"/>
      <w:szCs w:val="24"/>
    </w:rPr>
  </w:style>
  <w:style w:type="character" w:styleId="ParagrafoelencoCarattere" w:customStyle="1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 w:val="1"/>
    <w:locked w:val="1"/>
    <w:rsid w:val="00074E8F"/>
    <w:rPr>
      <w:rFonts w:ascii="Times New Roman" w:cs="Times New Roman" w:hAnsi="Times New Roman"/>
      <w:color w:val="4472c4" w:themeColor="accent1"/>
      <w:sz w:val="24"/>
      <w:szCs w:val="24"/>
    </w:rPr>
  </w:style>
  <w:style w:type="paragraph" w:styleId="Intestazione">
    <w:name w:val="header"/>
    <w:basedOn w:val="Normale"/>
    <w:link w:val="IntestazioneCarattere"/>
    <w:unhideWhenUsed w:val="1"/>
    <w:rsid w:val="000B213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rsid w:val="000B213D"/>
  </w:style>
  <w:style w:type="paragraph" w:styleId="Pidipagina">
    <w:name w:val="footer"/>
    <w:basedOn w:val="Normale"/>
    <w:link w:val="PidipaginaCarattere"/>
    <w:uiPriority w:val="99"/>
    <w:unhideWhenUsed w:val="1"/>
    <w:rsid w:val="000B213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B213D"/>
  </w:style>
  <w:style w:type="paragraph" w:styleId="Testonotaapidipagina">
    <w:name w:val="footnote text"/>
    <w:basedOn w:val="Normale"/>
    <w:link w:val="TestonotaapidipaginaCarattere"/>
    <w:uiPriority w:val="99"/>
    <w:unhideWhenUsed w:val="1"/>
    <w:rsid w:val="00C24D51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C24D51"/>
    <w:rPr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semiHidden w:val="1"/>
    <w:unhideWhenUsed w:val="1"/>
    <w:rsid w:val="00C24D51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7422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 w:val="1"/>
    <w:rsid w:val="007422D8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7422D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7422D8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7422D8"/>
    <w:rPr>
      <w:b w:val="1"/>
      <w:bCs w:val="1"/>
      <w:sz w:val="20"/>
      <w:szCs w:val="20"/>
    </w:rPr>
  </w:style>
  <w:style w:type="paragraph" w:styleId="Revisione">
    <w:name w:val="Revision"/>
    <w:hidden w:val="1"/>
    <w:uiPriority w:val="99"/>
    <w:semiHidden w:val="1"/>
    <w:rsid w:val="009A3162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00699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821342"/>
    <w:rPr>
      <w:rFonts w:ascii="Garamond" w:cs="Times New Roman" w:hAnsi="Garamond" w:eastAsiaTheme="majorEastAsia"/>
      <w:b w:val="1"/>
      <w:color w:val="2f5496" w:themeColor="accent1" w:themeShade="0000BF"/>
      <w:sz w:val="28"/>
      <w:szCs w:val="24"/>
    </w:rPr>
  </w:style>
  <w:style w:type="character" w:styleId="Titolo2Carattere" w:customStyle="1">
    <w:name w:val="Titolo 2 Carattere"/>
    <w:basedOn w:val="Carpredefinitoparagrafo"/>
    <w:link w:val="Titolo2"/>
    <w:uiPriority w:val="9"/>
    <w:rsid w:val="00821342"/>
    <w:rPr>
      <w:rFonts w:ascii="Garamond" w:hAnsi="Garamond" w:cstheme="majorBidi" w:eastAsiaTheme="majorEastAsia"/>
      <w:b w:val="1"/>
      <w:color w:val="2f5496" w:themeColor="accent1" w:themeShade="0000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 w:val="1"/>
    <w:qFormat w:val="1"/>
    <w:rsid w:val="00452213"/>
    <w:pPr>
      <w:spacing w:after="0" w:before="240" w:line="259" w:lineRule="auto"/>
      <w:jc w:val="left"/>
      <w:outlineLvl w:val="9"/>
    </w:pPr>
    <w:rPr>
      <w:rFonts w:asciiTheme="majorHAnsi" w:cstheme="majorBidi" w:hAnsiTheme="majorHAnsi"/>
      <w:b w:val="0"/>
      <w:sz w:val="32"/>
      <w:szCs w:val="32"/>
      <w:lang w:val="en-US"/>
    </w:rPr>
  </w:style>
  <w:style w:type="paragraph" w:styleId="Sommario1">
    <w:name w:val="toc 1"/>
    <w:basedOn w:val="Normale"/>
    <w:next w:val="Normale"/>
    <w:autoRedefine w:val="1"/>
    <w:uiPriority w:val="39"/>
    <w:unhideWhenUsed w:val="1"/>
    <w:rsid w:val="0021424B"/>
    <w:pPr>
      <w:tabs>
        <w:tab w:val="left" w:pos="440"/>
        <w:tab w:val="right" w:leader="dot" w:pos="9628"/>
      </w:tabs>
      <w:spacing w:after="100"/>
    </w:pPr>
    <w:rPr>
      <w:b w:val="1"/>
      <w:bCs w:val="1"/>
      <w:noProof w:val="1"/>
    </w:rPr>
  </w:style>
  <w:style w:type="paragraph" w:styleId="Sommario2">
    <w:name w:val="toc 2"/>
    <w:basedOn w:val="Normale"/>
    <w:next w:val="Normale"/>
    <w:autoRedefine w:val="1"/>
    <w:uiPriority w:val="39"/>
    <w:unhideWhenUsed w:val="1"/>
    <w:rsid w:val="0035370A"/>
    <w:pPr>
      <w:tabs>
        <w:tab w:val="right" w:leader="dot" w:pos="9620"/>
      </w:tabs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 w:val="1"/>
    <w:rsid w:val="00452213"/>
    <w:rPr>
      <w:color w:val="0563c1" w:themeColor="hyperlink"/>
      <w:u w:val="single"/>
    </w:rPr>
  </w:style>
  <w:style w:type="character" w:styleId="Titolo3Carattere" w:customStyle="1">
    <w:name w:val="Titolo 3 Carattere"/>
    <w:basedOn w:val="Carpredefinitoparagrafo"/>
    <w:link w:val="Titolo3"/>
    <w:uiPriority w:val="9"/>
    <w:rsid w:val="008B658D"/>
    <w:rPr>
      <w:rFonts w:ascii="Garamond" w:hAnsi="Garamond" w:cstheme="majorBidi" w:eastAsiaTheme="majorEastAsia"/>
      <w:b w:val="1"/>
      <w:color w:val="2f5496" w:themeColor="accent1" w:themeShade="0000BF"/>
      <w:sz w:val="24"/>
      <w:szCs w:val="24"/>
    </w:rPr>
  </w:style>
  <w:style w:type="paragraph" w:styleId="Sommario3">
    <w:name w:val="toc 3"/>
    <w:basedOn w:val="Normale"/>
    <w:next w:val="Normale"/>
    <w:autoRedefine w:val="1"/>
    <w:uiPriority w:val="39"/>
    <w:unhideWhenUsed w:val="1"/>
    <w:rsid w:val="00CF14B3"/>
    <w:pPr>
      <w:spacing w:after="100"/>
      <w:ind w:left="440"/>
    </w:pPr>
  </w:style>
  <w:style w:type="paragraph" w:styleId="Corpotesto">
    <w:name w:val="Body Text"/>
    <w:basedOn w:val="Normale"/>
    <w:link w:val="CorpotestoCarattere"/>
    <w:uiPriority w:val="1"/>
    <w:qFormat w:val="1"/>
    <w:rsid w:val="00D74E53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D74E53"/>
    <w:rPr>
      <w:rFonts w:ascii="Arial" w:cs="Arial" w:eastAsia="Arial" w:hAnsi="Arial"/>
    </w:rPr>
  </w:style>
  <w:style w:type="character" w:styleId="markedcontent" w:customStyle="1">
    <w:name w:val="markedcontent"/>
    <w:basedOn w:val="Carpredefinitoparagrafo"/>
    <w:rsid w:val="00D74E53"/>
  </w:style>
  <w:style w:type="paragraph" w:styleId="Default" w:customStyle="1">
    <w:name w:val="Default"/>
    <w:rsid w:val="00D74E53"/>
    <w:pPr>
      <w:autoSpaceDE w:val="0"/>
      <w:autoSpaceDN w:val="0"/>
      <w:adjustRightInd w:val="0"/>
      <w:spacing w:after="0" w:line="240" w:lineRule="auto"/>
    </w:pPr>
    <w:rPr>
      <w:rFonts w:ascii="EUAlbertina" w:cs="EUAlbertina" w:hAnsi="EUAlbertina"/>
      <w:color w:val="000000"/>
      <w:sz w:val="24"/>
      <w:szCs w:val="24"/>
    </w:rPr>
  </w:style>
  <w:style w:type="character" w:styleId="UnresolvedMention1" w:customStyle="1">
    <w:name w:val="Unresolved Mention1"/>
    <w:basedOn w:val="Carpredefinitoparagrafo"/>
    <w:uiPriority w:val="99"/>
    <w:semiHidden w:val="1"/>
    <w:unhideWhenUsed w:val="1"/>
    <w:rsid w:val="00DB71F6"/>
    <w:rPr>
      <w:color w:val="605e5c"/>
      <w:shd w:color="auto" w:fill="e1dfdd" w:val="clear"/>
    </w:rPr>
  </w:style>
  <w:style w:type="paragraph" w:styleId="Rientrocorpodeltesto">
    <w:name w:val="Body Text Indent"/>
    <w:basedOn w:val="Normale"/>
    <w:link w:val="RientrocorpodeltestoCarattere"/>
    <w:uiPriority w:val="99"/>
    <w:rsid w:val="00D83CAE"/>
    <w:pPr>
      <w:spacing w:after="120" w:line="240" w:lineRule="auto"/>
      <w:ind w:firstLine="708"/>
      <w:jc w:val="both"/>
    </w:pPr>
    <w:rPr>
      <w:rFonts w:ascii="Times New Roman" w:cs="Times New Roman" w:eastAsia="Times New Roman" w:hAnsi="Times New Roman"/>
      <w:sz w:val="20"/>
      <w:szCs w:val="20"/>
    </w:r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rsid w:val="00D83CAE"/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apple-converted-space" w:customStyle="1">
    <w:name w:val="apple-converted-space"/>
    <w:basedOn w:val="Carpredefinitoparagrafo"/>
    <w:rsid w:val="00D83CAE"/>
  </w:style>
  <w:style w:type="paragraph" w:styleId="StileTitolo3" w:customStyle="1">
    <w:name w:val="Stile Titolo 3"/>
    <w:basedOn w:val="Titolo3"/>
    <w:rsid w:val="00D83CAE"/>
    <w:pPr>
      <w:keepLines w:val="0"/>
      <w:tabs>
        <w:tab w:val="left" w:pos="700"/>
      </w:tabs>
      <w:spacing w:after="240" w:before="240" w:line="240" w:lineRule="auto"/>
      <w:ind w:left="700" w:hanging="700"/>
    </w:pPr>
    <w:rPr>
      <w:rFonts w:ascii="Verdana" w:cs="Times New Roman" w:eastAsia="Times New Roman" w:hAnsi="Verdana"/>
      <w:bCs w:val="1"/>
      <w:color w:val="auto"/>
      <w:sz w:val="20"/>
      <w:szCs w:val="20"/>
      <w:lang w:eastAsia="en-GB" w:val="en-GB"/>
    </w:rPr>
  </w:style>
  <w:style w:type="paragraph" w:styleId="CM1" w:customStyle="1">
    <w:name w:val="CM1"/>
    <w:basedOn w:val="Normale"/>
    <w:next w:val="Normale"/>
    <w:uiPriority w:val="99"/>
    <w:rsid w:val="00D83CAE"/>
    <w:pPr>
      <w:autoSpaceDE w:val="0"/>
      <w:autoSpaceDN w:val="0"/>
      <w:adjustRightInd w:val="0"/>
      <w:spacing w:after="0" w:line="240" w:lineRule="auto"/>
    </w:pPr>
    <w:rPr>
      <w:rFonts w:ascii="EUAlbertina" w:cs="Times New Roman" w:hAnsi="EUAlbertina"/>
      <w:sz w:val="24"/>
      <w:szCs w:val="24"/>
    </w:rPr>
  </w:style>
  <w:style w:type="paragraph" w:styleId="CM3" w:customStyle="1">
    <w:name w:val="CM3"/>
    <w:basedOn w:val="Normale"/>
    <w:next w:val="Normale"/>
    <w:uiPriority w:val="99"/>
    <w:rsid w:val="00D83CAE"/>
    <w:pPr>
      <w:autoSpaceDE w:val="0"/>
      <w:autoSpaceDN w:val="0"/>
      <w:adjustRightInd w:val="0"/>
      <w:spacing w:after="0" w:line="240" w:lineRule="auto"/>
    </w:pPr>
    <w:rPr>
      <w:rFonts w:ascii="EUAlbertina" w:cs="Times New Roman" w:hAnsi="EUAlbertina"/>
      <w:sz w:val="24"/>
      <w:szCs w:val="24"/>
    </w:rPr>
  </w:style>
  <w:style w:type="paragraph" w:styleId="NormaleVerdana" w:customStyle="1">
    <w:name w:val="Normale + Verdana"/>
    <w:basedOn w:val="Normale"/>
    <w:link w:val="NormaleVerdanaCarattere"/>
    <w:rsid w:val="00D83CAE"/>
    <w:pPr>
      <w:spacing w:after="0" w:line="360" w:lineRule="auto"/>
      <w:jc w:val="both"/>
    </w:pPr>
    <w:rPr>
      <w:rFonts w:ascii="Verdana" w:cs="Times New Roman" w:eastAsia="Times New Roman" w:hAnsi="Verdana"/>
      <w:sz w:val="20"/>
      <w:szCs w:val="24"/>
    </w:rPr>
  </w:style>
  <w:style w:type="character" w:styleId="NormaleVerdanaCarattere" w:customStyle="1">
    <w:name w:val="Normale + Verdana Carattere"/>
    <w:link w:val="NormaleVerdana"/>
    <w:rsid w:val="00D83CAE"/>
    <w:rPr>
      <w:rFonts w:ascii="Verdana" w:cs="Times New Roman" w:eastAsia="Times New Roman" w:hAnsi="Verdana"/>
      <w:sz w:val="20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D83CAE"/>
    <w:pPr>
      <w:spacing w:after="0" w:line="240" w:lineRule="auto"/>
    </w:pPr>
    <w:rPr>
      <w:rFonts w:ascii="Consolas" w:cs="Times New Roman" w:hAnsi="Consolas"/>
      <w:sz w:val="21"/>
      <w:szCs w:val="21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D83CAE"/>
    <w:rPr>
      <w:rFonts w:ascii="Consolas" w:cs="Times New Roman" w:eastAsia="Calibri" w:hAnsi="Consolas"/>
      <w:sz w:val="21"/>
      <w:szCs w:val="21"/>
    </w:rPr>
  </w:style>
  <w:style w:type="paragraph" w:styleId="NormaleWeb">
    <w:name w:val="Normal (Web)"/>
    <w:basedOn w:val="Normale"/>
    <w:uiPriority w:val="99"/>
    <w:unhideWhenUsed w:val="1"/>
    <w:rsid w:val="00D83C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panboldcenterbig" w:customStyle="1">
    <w:name w:val="span_bold_center_big"/>
    <w:rsid w:val="00D83CAE"/>
  </w:style>
  <w:style w:type="paragraph" w:styleId="Mappadocumento">
    <w:name w:val="Document Map"/>
    <w:basedOn w:val="Normale"/>
    <w:link w:val="MappadocumentoCarattere"/>
    <w:uiPriority w:val="99"/>
    <w:semiHidden w:val="1"/>
    <w:unhideWhenUsed w:val="1"/>
    <w:rsid w:val="00D83CAE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MappadocumentoCarattere" w:customStyle="1">
    <w:name w:val="Mappa documento Carattere"/>
    <w:basedOn w:val="Carpredefinitoparagrafo"/>
    <w:link w:val="Mappadocumento"/>
    <w:uiPriority w:val="99"/>
    <w:semiHidden w:val="1"/>
    <w:rsid w:val="00D83CAE"/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Enfasigrassetto">
    <w:name w:val="Strong"/>
    <w:uiPriority w:val="22"/>
    <w:qFormat w:val="1"/>
    <w:rsid w:val="00D83CAE"/>
    <w:rPr>
      <w:b w:val="1"/>
      <w:bCs w:val="1"/>
    </w:rPr>
  </w:style>
  <w:style w:type="paragraph" w:styleId="Standard" w:customStyle="1">
    <w:name w:val="Standard"/>
    <w:rsid w:val="00D83CAE"/>
    <w:pPr>
      <w:suppressAutoHyphens w:val="1"/>
      <w:autoSpaceDN w:val="0"/>
      <w:spacing w:after="120" w:line="360" w:lineRule="exact"/>
      <w:jc w:val="both"/>
      <w:textAlignment w:val="baseline"/>
    </w:pPr>
    <w:rPr>
      <w:rFonts w:cs="Times New Roman"/>
      <w:sz w:val="24"/>
      <w:szCs w:val="20"/>
    </w:rPr>
  </w:style>
  <w:style w:type="paragraph" w:styleId="Textbody" w:customStyle="1">
    <w:name w:val="Text body"/>
    <w:basedOn w:val="Standard"/>
    <w:rsid w:val="00D83CAE"/>
    <w:pPr>
      <w:spacing w:after="140" w:line="276" w:lineRule="auto"/>
    </w:pPr>
  </w:style>
  <w:style w:type="paragraph" w:styleId="Nessunaspaziatura">
    <w:name w:val="No Spacing"/>
    <w:uiPriority w:val="1"/>
    <w:qFormat w:val="1"/>
    <w:rsid w:val="009A0A74"/>
    <w:pPr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unhideWhenUsed w:val="1"/>
    <w:rsid w:val="00532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rsid w:val="00532848"/>
    <w:rPr>
      <w:rFonts w:ascii="Courier New" w:cs="Courier New" w:eastAsia="Times New Roman" w:hAnsi="Courier New"/>
      <w:sz w:val="20"/>
      <w:szCs w:val="20"/>
      <w:lang w:eastAsia="it-IT"/>
    </w:rPr>
  </w:style>
  <w:style w:type="character" w:styleId="Numeropagina">
    <w:name w:val="page number"/>
    <w:basedOn w:val="Carpredefinitoparagrafo"/>
    <w:unhideWhenUsed w:val="1"/>
    <w:rsid w:val="00DE6E64"/>
  </w:style>
  <w:style w:type="table" w:styleId="Tabellagriglia7acolori-colore11" w:customStyle="1">
    <w:name w:val="Tabella griglia 7 a colori - colore 11"/>
    <w:basedOn w:val="Tabellanormale"/>
    <w:uiPriority w:val="52"/>
    <w:rsid w:val="00ED1A51"/>
    <w:pPr>
      <w:spacing w:after="0" w:line="240" w:lineRule="auto"/>
    </w:pPr>
    <w:rPr>
      <w:color w:val="2f5496" w:themeColor="accent1" w:themeShade="0000BF"/>
    </w:r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  <w:tblStylePr w:type="neCell">
      <w:tblPr/>
      <w:tcPr>
        <w:tcBorders>
          <w:bottom w:color="8eaadb" w:space="0" w:sz="4" w:themeColor="accent1" w:themeTint="000099" w:val="single"/>
        </w:tcBorders>
      </w:tcPr>
    </w:tblStylePr>
    <w:tblStylePr w:type="nwCell">
      <w:tblPr/>
      <w:tcPr>
        <w:tcBorders>
          <w:bottom w:color="8eaadb" w:space="0" w:sz="4" w:themeColor="accent1" w:themeTint="000099" w:val="single"/>
        </w:tcBorders>
      </w:tcPr>
    </w:tblStylePr>
    <w:tblStylePr w:type="seCell">
      <w:tblPr/>
      <w:tcPr>
        <w:tcBorders>
          <w:top w:color="8eaadb" w:space="0" w:sz="4" w:themeColor="accent1" w:themeTint="000099" w:val="single"/>
        </w:tcBorders>
      </w:tcPr>
    </w:tblStylePr>
    <w:tblStylePr w:type="swCell">
      <w:tblPr/>
      <w:tcPr>
        <w:tcBorders>
          <w:top w:color="8eaadb" w:space="0" w:sz="4" w:themeColor="accent1" w:themeTint="000099" w:val="single"/>
        </w:tcBorders>
      </w:tcPr>
    </w:tblStylePr>
  </w:style>
  <w:style w:type="table" w:styleId="Tabellaelenco1chiara-colore11" w:customStyle="1">
    <w:name w:val="Tabella elenco 1 chiara - colore 11"/>
    <w:basedOn w:val="Tabellanormale"/>
    <w:uiPriority w:val="46"/>
    <w:rsid w:val="00E61B6A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8eaadb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ellaelenco2-colore11" w:customStyle="1">
    <w:name w:val="Tabella elenco 2 - colore 11"/>
    <w:basedOn w:val="Tabellanormale"/>
    <w:uiPriority w:val="47"/>
    <w:rsid w:val="00E61B6A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bottom w:color="8eaadb" w:space="0" w:sz="4" w:themeColor="accent1" w:themeTint="000099" w:val="single"/>
        <w:insideH w:color="8eaadb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ellaelenco3-colore11" w:customStyle="1">
    <w:name w:val="Tabella elenco 3 - colore 11"/>
    <w:basedOn w:val="Tabellanormale"/>
    <w:uiPriority w:val="48"/>
    <w:rsid w:val="00E61B6A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table" w:styleId="Tabellagriglia5scura-colore11" w:customStyle="1">
    <w:name w:val="Tabella griglia 5 scura - colore 11"/>
    <w:basedOn w:val="Tabellanormale"/>
    <w:uiPriority w:val="50"/>
    <w:rsid w:val="00E61B6A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1" w:val="clear"/>
      </w:tcPr>
    </w:tblStylePr>
    <w:tblStylePr w:type="band1Vert">
      <w:tblPr/>
      <w:tcPr>
        <w:shd w:color="auto" w:fill="b4c6e7" w:themeFill="accent1" w:themeFillTint="000066" w:val="clear"/>
      </w:tcPr>
    </w:tblStylePr>
    <w:tblStylePr w:type="band1Horz">
      <w:tblPr/>
      <w:tcPr>
        <w:shd w:color="auto" w:fill="b4c6e7" w:themeFill="accent1" w:themeFillTint="000066" w:val="clear"/>
      </w:tcPr>
    </w:tblStylePr>
  </w:style>
  <w:style w:type="table" w:styleId="Tabellagriglia5scura-colore51" w:customStyle="1">
    <w:name w:val="Tabella griglia 5 scura - colore 51"/>
    <w:basedOn w:val="Tabellanormale"/>
    <w:uiPriority w:val="50"/>
    <w:rsid w:val="00E61B6A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5" w:val="clear"/>
      </w:tcPr>
    </w:tblStylePr>
    <w:tblStylePr w:type="band1Vert">
      <w:tblPr/>
      <w:tcPr>
        <w:shd w:color="auto" w:fill="bdd6ee" w:themeFill="accent5" w:themeFillTint="000066" w:val="clear"/>
      </w:tcPr>
    </w:tblStylePr>
    <w:tblStylePr w:type="band1Horz">
      <w:tblPr/>
      <w:tcPr>
        <w:shd w:color="auto" w:fill="bdd6ee" w:themeFill="accent5" w:themeFillTint="000066" w:val="clear"/>
      </w:tcPr>
    </w:tblStylePr>
  </w:style>
  <w:style w:type="table" w:styleId="Tabellagriglia6acolori-colore11" w:customStyle="1">
    <w:name w:val="Tabella griglia 6 a colori - colore 11"/>
    <w:basedOn w:val="Grigliatabellachiara1"/>
    <w:uiPriority w:val="51"/>
    <w:rsid w:val="00E61B6A"/>
    <w:rPr>
      <w:color w:val="1f4e79" w:themeColor="accent5" w:themeShade="000080"/>
      <w:sz w:val="20"/>
      <w:szCs w:val="20"/>
    </w:rPr>
    <w:tblPr>
      <w:tblStyleRowBandSize w:val="1"/>
      <w:tblStyleColBandSize w:val="1"/>
    </w:tblPr>
    <w:tcPr>
      <w:shd w:color="auto" w:fill="f2f2f2" w:themeFill="background1" w:themeFillShade="0000F2" w:val="clear"/>
    </w:tcPr>
    <w:tblStylePr w:type="firstRow">
      <w:rPr>
        <w:b w:val="1"/>
        <w:bCs w:val="1"/>
      </w:rPr>
      <w:tblPr/>
      <w:tcPr>
        <w:tcBorders>
          <w:bottom w:color="8eaad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Grigliatabellachiara1" w:customStyle="1">
    <w:name w:val="Griglia tabella chiara1"/>
    <w:basedOn w:val="Tabellanormale"/>
    <w:uiPriority w:val="40"/>
    <w:rsid w:val="00E61B6A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21424B"/>
    <w:rPr>
      <w:color w:val="954f72" w:themeColor="followed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553BCE"/>
    <w:rPr>
      <w:color w:val="605e5c"/>
      <w:shd w:color="auto" w:fill="e1dfdd" w:val="clear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5">
            <a:lumMod val="40000"/>
            <a:lumOff val="60000"/>
          </a:schemeClr>
        </a:solidFill>
        <a:ln w="6350">
          <a:solidFill>
            <a:srgbClr val="4472C4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vC+tCLxQcsOJMZNAD2i/ASgj2Q==">CgMxLjAyCGguZ2pkZ3hzMg5oLm9id2N5NjJwdmx3dDIJaC4zMGowemxsMgloLjFmb2I5dGU4AHIhMVpkZEVLM2p5VHN4Z1lKZ3U5UF9lMzdERHRYRjhxTTVK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2022-08-01T13:51:00Z</dcterms:created>
  <dc:creator>Giorgio Centurelli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0x01010091998AB98AF836469A0C0C3B039D22DF</vt:lpwstr>
  </property>
</Properties>
</file>