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bookmarkStart w:colFirst="0" w:colLast="0" w:name="_heading=h.gjdgxs" w:id="0"/>
      <w:bookmarkEnd w:id="0"/>
      <w:r w:rsidDel="00000000" w:rsidR="00000000" w:rsidRPr="00000000">
        <w:rPr>
          <w:rtl w:val="0"/>
        </w:rPr>
      </w:r>
    </w:p>
    <w:tbl>
      <w:tblPr>
        <w:tblStyle w:val="Table1"/>
        <w:tblW w:w="9606.0" w:type="dxa"/>
        <w:jc w:val="left"/>
        <w:tblInd w:w="-70.0" w:type="dxa"/>
        <w:tblBorders>
          <w:top w:color="000000" w:space="0" w:sz="4" w:val="single"/>
          <w:bottom w:color="000000" w:space="0" w:sz="4" w:val="single"/>
        </w:tblBorders>
        <w:tblLayout w:type="fixed"/>
        <w:tblLook w:val="0000"/>
      </w:tblPr>
      <w:tblGrid>
        <w:gridCol w:w="9606"/>
        <w:tblGridChange w:id="0">
          <w:tblGrid>
            <w:gridCol w:w="9606"/>
          </w:tblGrid>
        </w:tblGridChange>
      </w:tblGrid>
      <w:tr>
        <w:trPr>
          <w:cantSplit w:val="0"/>
          <w:trHeight w:val="860" w:hRule="atLeast"/>
          <w:tblHeader w:val="0"/>
        </w:trPr>
        <w:tc>
          <w:tcPr>
            <w:tcBorders>
              <w:bottom w:color="ffffff" w:space="0" w:sz="4" w:val="single"/>
            </w:tcBorders>
            <w:vAlign w:val="center"/>
          </w:tcPr>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before="12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MODULO DI ADESIONE IN PARTENARIATO</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DGR n. 828 del 4 luglio 2023 - ReStart 2 </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Titolo </w:t>
      </w:r>
      <w:r w:rsidDel="00000000" w:rsidR="00000000" w:rsidRPr="00000000">
        <w:rPr>
          <w:rFonts w:ascii="Times New Roman" w:cs="Times New Roman" w:eastAsia="Times New Roman" w:hAnsi="Times New Roman"/>
          <w:color w:val="000000"/>
          <w:rtl w:val="0"/>
        </w:rPr>
        <w:t xml:space="preserve">Progetto _______________________________________________ </w:t>
      </w:r>
    </w:p>
    <w:p w:rsidR="00000000" w:rsidDel="00000000" w:rsidP="00000000" w:rsidRDefault="00000000" w:rsidRPr="00000000" w14:paraId="00000008">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Presentato dal soggetto proponente _____________________________________________</w:t>
      </w:r>
    </w:p>
    <w:p w:rsidR="00000000" w:rsidDel="00000000" w:rsidP="00000000" w:rsidRDefault="00000000" w:rsidRPr="00000000" w14:paraId="0000000B">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ind w:left="283" w:hanging="283"/>
        <w:jc w:val="both"/>
        <w:rPr>
          <w:rFonts w:ascii="Times New Roman" w:cs="Times New Roman" w:eastAsia="Times New Roman" w:hAnsi="Times New Roman"/>
          <w:color w:val="000000"/>
          <w:highlight w:val="green"/>
        </w:rPr>
      </w:pPr>
      <w:bookmarkStart w:colFirst="0" w:colLast="0" w:name="_heading=h.30j0zll" w:id="1"/>
      <w:bookmarkEnd w:id="1"/>
      <w:r w:rsidDel="00000000" w:rsidR="00000000" w:rsidRPr="00000000">
        <w:rPr>
          <w:rFonts w:ascii="Times New Roman" w:cs="Times New Roman" w:eastAsia="Times New Roman" w:hAnsi="Times New Roman"/>
          <w:color w:val="000000"/>
          <w:rtl w:val="0"/>
        </w:rPr>
        <w:t xml:space="preserve">Descrizione del partner di progetto </w:t>
      </w: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0" w:sz="4" w:val="single"/>
        </w:pBdr>
        <w:tabs>
          <w:tab w:val="left" w:leader="none" w:pos="9502"/>
        </w:tabs>
        <w:spacing w:line="480" w:lineRule="auto"/>
        <w:rPr>
          <w:rFonts w:ascii="Times New Roman" w:cs="Times New Roman" w:eastAsia="Times New Roman" w:hAnsi="Times New Roman"/>
          <w:sz w:val="22"/>
          <w:szCs w:val="22"/>
        </w:rPr>
      </w:pPr>
      <w:bookmarkStart w:colFirst="0" w:colLast="0" w:name="_heading=h.3znysh7" w:id="2"/>
      <w:bookmarkEnd w:id="2"/>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0" w:sz="4" w:val="single"/>
        </w:pBdr>
        <w:tabs>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Denominazione: …………………………………………………………cod. Ateco 2007: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Forma giuridica: ........................................…………..…………………………………………………….</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Referente per le attività di progetto: ....................................................................…………………….……</w:t>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0" w:sz="4" w:val="single"/>
        </w:pBdr>
        <w:tabs>
          <w:tab w:val="left" w:leader="none" w:pos="3832"/>
          <w:tab w:val="left" w:leader="none" w:pos="9502"/>
        </w:tabs>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Tel.: .........................................................  e-mail: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480" w:lineRule="auto"/>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Il sottoscritto __________________________nato a _____________ il 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Fonts w:ascii="Times New Roman" w:cs="Times New Roman" w:eastAsia="Times New Roman" w:hAnsi="Times New Roman"/>
          <w:color w:val="000000"/>
          <w:sz w:val="22"/>
          <w:szCs w:val="22"/>
          <w:rtl w:val="0"/>
        </w:rPr>
        <w:t xml:space="preserve"> dell’Ente/Azienda ________________________ con sede legale in _________________ cap. _______ via ________________________ tel. _______________ CF ___________________________ P. IVA ____________</w:t>
      </w:r>
      <w:r w:rsidDel="00000000" w:rsidR="00000000" w:rsidRPr="00000000">
        <w:rPr>
          <w:rFonts w:ascii="Times New Roman" w:cs="Times New Roman" w:eastAsia="Times New Roman" w:hAnsi="Times New Roman"/>
          <w:sz w:val="22"/>
          <w:szCs w:val="22"/>
          <w:rtl w:val="0"/>
        </w:rPr>
        <w:t xml:space="preserve">____________</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16">
      <w:pPr>
        <w:ind w:right="14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7">
      <w:pPr>
        <w:ind w:right="142"/>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ind w:left="426" w:right="142" w:firstLine="426"/>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DICHIARA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5"/>
        </w:numPr>
        <w:spacing w:after="120" w:lineRule="auto"/>
        <w:ind w:left="502" w:right="142" w:hanging="360"/>
        <w:jc w:val="both"/>
        <w:rPr>
          <w:sz w:val="22"/>
          <w:szCs w:val="22"/>
        </w:rPr>
      </w:pPr>
      <w:r w:rsidDel="00000000" w:rsidR="00000000" w:rsidRPr="00000000">
        <w:rPr>
          <w:rFonts w:ascii="Times New Roman" w:cs="Times New Roman" w:eastAsia="Times New Roman" w:hAnsi="Times New Roman"/>
          <w:sz w:val="22"/>
          <w:szCs w:val="22"/>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all’Ente titolare con l’obbligo conseguente per il medesimo di restituzione delle somme già erogate e dei relativi interessi;</w:t>
      </w:r>
      <w:r w:rsidDel="00000000" w:rsidR="00000000" w:rsidRPr="00000000">
        <w:rPr>
          <w:rtl w:val="0"/>
        </w:rPr>
      </w:r>
    </w:p>
    <w:p w:rsidR="00000000" w:rsidDel="00000000" w:rsidP="00000000" w:rsidRDefault="00000000" w:rsidRPr="00000000" w14:paraId="0000001C">
      <w:pPr>
        <w:numPr>
          <w:ilvl w:val="0"/>
          <w:numId w:val="5"/>
        </w:numPr>
        <w:spacing w:after="120" w:lineRule="auto"/>
        <w:ind w:left="502" w:right="142" w:hanging="360"/>
        <w:jc w:val="both"/>
        <w:rPr>
          <w:sz w:val="22"/>
          <w:szCs w:val="22"/>
        </w:rPr>
      </w:pPr>
      <w:bookmarkStart w:colFirst="0" w:colLast="0" w:name="_heading=h.1fob9te" w:id="3"/>
      <w:bookmarkEnd w:id="3"/>
      <w:r w:rsidDel="00000000" w:rsidR="00000000" w:rsidRPr="00000000">
        <w:rPr>
          <w:rFonts w:ascii="Times New Roman" w:cs="Times New Roman" w:eastAsia="Times New Roman" w:hAnsi="Times New Roman"/>
          <w:sz w:val="22"/>
          <w:szCs w:val="22"/>
          <w:rtl w:val="0"/>
        </w:rPr>
        <w:t xml:space="preserve">di essere: </w:t>
      </w:r>
      <w:r w:rsidDel="00000000" w:rsidR="00000000" w:rsidRPr="00000000">
        <w:rPr>
          <w:rtl w:val="0"/>
        </w:rPr>
      </w:r>
    </w:p>
    <w:p w:rsidR="00000000" w:rsidDel="00000000" w:rsidP="00000000" w:rsidRDefault="00000000" w:rsidRPr="00000000" w14:paraId="0000001D">
      <w:pPr>
        <w:numPr>
          <w:ilvl w:val="0"/>
          <w:numId w:val="1"/>
        </w:numPr>
        <w:spacing w:after="120" w:lineRule="auto"/>
        <w:ind w:left="1134" w:right="142" w:hanging="567"/>
        <w:jc w:val="both"/>
        <w:rPr>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operativo</w:t>
      </w:r>
      <w:r w:rsidDel="00000000" w:rsidR="00000000" w:rsidRPr="00000000">
        <w:rPr>
          <w:rFonts w:ascii="Times New Roman" w:cs="Times New Roman" w:eastAsia="Times New Roman" w:hAnsi="Times New Roman"/>
          <w:sz w:val="22"/>
          <w:szCs w:val="22"/>
          <w:rtl w:val="0"/>
        </w:rPr>
        <w:t xml:space="preserve"> del progetto sopra citato e di impegnarsi a condividerne obiettivi, finalità e strumenti e a partecipare al progetto nelle fasi e per un budget esplicitamente come definiti nel Progetto;</w:t>
      </w:r>
      <w:r w:rsidDel="00000000" w:rsidR="00000000" w:rsidRPr="00000000">
        <w:rPr>
          <w:rtl w:val="0"/>
        </w:rPr>
      </w:r>
    </w:p>
    <w:p w:rsidR="00000000" w:rsidDel="00000000" w:rsidP="00000000" w:rsidRDefault="00000000" w:rsidRPr="00000000" w14:paraId="0000001E">
      <w:pPr>
        <w:numPr>
          <w:ilvl w:val="0"/>
          <w:numId w:val="4"/>
        </w:numPr>
        <w:spacing w:after="120" w:lineRule="auto"/>
        <w:ind w:left="1134" w:right="142" w:hanging="563"/>
        <w:jc w:val="both"/>
        <w:rPr>
          <w:sz w:val="22"/>
          <w:szCs w:val="22"/>
        </w:rPr>
      </w:pPr>
      <w:r w:rsidDel="00000000" w:rsidR="00000000" w:rsidRPr="00000000">
        <w:rPr>
          <w:rFonts w:ascii="Times New Roman" w:cs="Times New Roman" w:eastAsia="Times New Roman" w:hAnsi="Times New Roman"/>
          <w:sz w:val="22"/>
          <w:szCs w:val="22"/>
          <w:rtl w:val="0"/>
        </w:rPr>
        <w:t xml:space="preserve">partner</w:t>
      </w:r>
      <w:r w:rsidDel="00000000" w:rsidR="00000000" w:rsidRPr="00000000">
        <w:rPr>
          <w:rFonts w:ascii="Times New Roman" w:cs="Times New Roman" w:eastAsia="Times New Roman" w:hAnsi="Times New Roman"/>
          <w:b w:val="1"/>
          <w:sz w:val="22"/>
          <w:szCs w:val="22"/>
          <w:rtl w:val="0"/>
        </w:rPr>
        <w:t xml:space="preserve"> di rete</w:t>
      </w:r>
      <w:r w:rsidDel="00000000" w:rsidR="00000000" w:rsidRPr="00000000">
        <w:rPr>
          <w:rFonts w:ascii="Times New Roman" w:cs="Times New Roman" w:eastAsia="Times New Roman" w:hAnsi="Times New Roman"/>
          <w:sz w:val="22"/>
          <w:szCs w:val="22"/>
          <w:rtl w:val="0"/>
        </w:rPr>
        <w:t xml:space="preserve"> del progetto sopra citato e di impegnarsi per la realizzazione del progetto condividendone obiettivi, finalità e strumenti; </w:t>
      </w:r>
      <w:r w:rsidDel="00000000" w:rsidR="00000000" w:rsidRPr="00000000">
        <w:rPr>
          <w:rtl w:val="0"/>
        </w:rPr>
      </w:r>
    </w:p>
    <w:p w:rsidR="00000000" w:rsidDel="00000000" w:rsidP="00000000" w:rsidRDefault="00000000" w:rsidRPr="00000000" w14:paraId="0000001F">
      <w:pPr>
        <w:numPr>
          <w:ilvl w:val="0"/>
          <w:numId w:val="2"/>
        </w:numPr>
        <w:spacing w:after="120" w:lineRule="auto"/>
        <w:ind w:left="502" w:right="142" w:hanging="360"/>
        <w:jc w:val="both"/>
        <w:rPr>
          <w:sz w:val="22"/>
          <w:szCs w:val="22"/>
        </w:rPr>
      </w:pPr>
      <w:r w:rsidDel="00000000" w:rsidR="00000000" w:rsidRPr="00000000">
        <w:rPr>
          <w:rFonts w:ascii="Times New Roman" w:cs="Times New Roman" w:eastAsia="Times New Roman" w:hAnsi="Times New Roman"/>
          <w:sz w:val="22"/>
          <w:szCs w:val="22"/>
          <w:rtl w:val="0"/>
        </w:rPr>
        <w:t xml:space="preserve">e di</w:t>
      </w:r>
      <w:r w:rsidDel="00000000" w:rsidR="00000000" w:rsidRPr="00000000">
        <w:rPr>
          <w:rtl w:val="0"/>
        </w:rPr>
      </w:r>
    </w:p>
    <w:p w:rsidR="00000000" w:rsidDel="00000000" w:rsidP="00000000" w:rsidRDefault="00000000" w:rsidRPr="00000000" w14:paraId="00000020">
      <w:pPr>
        <w:numPr>
          <w:ilvl w:val="0"/>
          <w:numId w:val="3"/>
        </w:numPr>
        <w:spacing w:after="120" w:lineRule="auto"/>
        <w:ind w:left="1134" w:right="142" w:hanging="567"/>
        <w:jc w:val="both"/>
        <w:rPr>
          <w:sz w:val="22"/>
          <w:szCs w:val="22"/>
        </w:rPr>
      </w:pPr>
      <w:r w:rsidDel="00000000" w:rsidR="00000000" w:rsidRPr="00000000">
        <w:rPr>
          <w:rFonts w:ascii="Times New Roman" w:cs="Times New Roman" w:eastAsia="Times New Roman" w:hAnsi="Times New Roman"/>
          <w:sz w:val="22"/>
          <w:szCs w:val="22"/>
          <w:rtl w:val="0"/>
        </w:rPr>
        <w:t xml:space="preserve">aver preso visione delle </w:t>
      </w:r>
      <w:r w:rsidDel="00000000" w:rsidR="00000000" w:rsidRPr="00000000">
        <w:rPr>
          <w:rFonts w:ascii="Times New Roman" w:cs="Times New Roman" w:eastAsia="Times New Roman" w:hAnsi="Times New Roman"/>
          <w:b w:val="1"/>
          <w:sz w:val="22"/>
          <w:szCs w:val="22"/>
          <w:rtl w:val="0"/>
        </w:rPr>
        <w:t xml:space="preserve">motivazioni</w:t>
      </w:r>
      <w:r w:rsidDel="00000000" w:rsidR="00000000" w:rsidRPr="00000000">
        <w:rPr>
          <w:rFonts w:ascii="Times New Roman" w:cs="Times New Roman" w:eastAsia="Times New Roman" w:hAnsi="Times New Roman"/>
          <w:sz w:val="22"/>
          <w:szCs w:val="22"/>
          <w:rtl w:val="0"/>
        </w:rPr>
        <w:t xml:space="preserve"> dell’intervento e degli </w:t>
      </w:r>
      <w:r w:rsidDel="00000000" w:rsidR="00000000" w:rsidRPr="00000000">
        <w:rPr>
          <w:rFonts w:ascii="Times New Roman" w:cs="Times New Roman" w:eastAsia="Times New Roman" w:hAnsi="Times New Roman"/>
          <w:b w:val="1"/>
          <w:sz w:val="22"/>
          <w:szCs w:val="22"/>
          <w:rtl w:val="0"/>
        </w:rPr>
        <w:t xml:space="preserve">obiettivi formativi </w:t>
      </w:r>
      <w:r w:rsidDel="00000000" w:rsidR="00000000" w:rsidRPr="00000000">
        <w:rPr>
          <w:rFonts w:ascii="Times New Roman" w:cs="Times New Roman" w:eastAsia="Times New Roman" w:hAnsi="Times New Roman"/>
          <w:sz w:val="22"/>
          <w:szCs w:val="22"/>
          <w:rtl w:val="0"/>
        </w:rPr>
        <w:t xml:space="preserve">del progetto e di condividerli.</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tabs>
          <w:tab w:val="center" w:leader="none" w:pos="6231"/>
        </w:tabs>
        <w:spacing w:after="240" w:before="240" w:lineRule="auto"/>
        <w:ind w:left="7370" w:hanging="1132.999999999999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Legale Rappresentante</w:t>
      </w:r>
    </w:p>
    <w:p w:rsidR="00000000" w:rsidDel="00000000" w:rsidP="00000000" w:rsidRDefault="00000000" w:rsidRPr="00000000" w14:paraId="00000025">
      <w:pPr>
        <w:tabs>
          <w:tab w:val="center" w:leader="none" w:pos="6231"/>
        </w:tabs>
        <w:spacing w:after="240" w:before="240" w:lineRule="auto"/>
        <w:ind w:left="7370" w:hanging="1132.9999999999995"/>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&lt;Firmato digitalmente&gt;</w:t>
      </w:r>
    </w:p>
    <w:p w:rsidR="00000000" w:rsidDel="00000000" w:rsidP="00000000" w:rsidRDefault="00000000" w:rsidRPr="00000000" w14:paraId="00000026">
      <w:pPr>
        <w:tabs>
          <w:tab w:val="center" w:leader="none" w:pos="7371"/>
        </w:tabs>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tab/>
        <w:t xml:space="preserve">                                                                               </w:t>
        <w:tab/>
        <w:t xml:space="preserve"> </w:t>
      </w:r>
    </w:p>
    <w:p w:rsidR="00000000" w:rsidDel="00000000" w:rsidP="00000000" w:rsidRDefault="00000000" w:rsidRPr="00000000" w14:paraId="00000027">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D">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1">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2">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tabs>
          <w:tab w:val="center" w:leader="none" w:pos="7371"/>
        </w:tabs>
        <w:ind w:left="708" w:hanging="28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sectPr>
      <w:headerReference r:id="rId8" w:type="default"/>
      <w:headerReference r:id="rId9" w:type="first"/>
      <w:footerReference r:id="rId10" w:type="default"/>
      <w:pgSz w:h="16838" w:w="11906" w:orient="portrait"/>
      <w:pgMar w:bottom="1701"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819"/>
        <w:tab w:val="right" w:leader="none" w:pos="9638"/>
      </w:tabs>
      <w:rPr>
        <w:color w:val="000000"/>
        <w:sz w:val="22"/>
        <w:szCs w:val="22"/>
      </w:rPr>
    </w:pPr>
    <w:r w:rsidDel="00000000" w:rsidR="00000000" w:rsidRPr="00000000">
      <w:rPr>
        <w:color w:val="000000"/>
        <w:sz w:val="22"/>
        <w:szCs w:val="22"/>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18"/>
          <w:szCs w:val="18"/>
          <w:rtl w:val="0"/>
        </w:rPr>
        <w:t xml:space="preserve"> Se persona diversa dal legale rappresentante, </w:t>
      </w:r>
      <w:r w:rsidDel="00000000" w:rsidR="00000000" w:rsidRPr="00000000">
        <w:rPr>
          <w:rFonts w:ascii="Times New Roman" w:cs="Times New Roman" w:eastAsia="Times New Roman" w:hAnsi="Times New Roman"/>
          <w:b w:val="1"/>
          <w:color w:val="000000"/>
          <w:sz w:val="18"/>
          <w:szCs w:val="18"/>
          <w:rtl w:val="0"/>
        </w:rPr>
        <w:t xml:space="preserve">allegare atto di procura, in originale o copia conform</w:t>
      </w:r>
      <w:r w:rsidDel="00000000" w:rsidR="00000000" w:rsidRPr="00000000">
        <w:rPr>
          <w:rFonts w:ascii="Times New Roman" w:cs="Times New Roman" w:eastAsia="Times New Roman" w:hAnsi="Times New Roman"/>
          <w:color w:val="000000"/>
          <w:sz w:val="18"/>
          <w:szCs w:val="18"/>
          <w:u w:val="single"/>
          <w:rtl w:val="0"/>
        </w:rPr>
        <w:t xml:space="preserve">e</w:t>
      </w:r>
      <w:r w:rsidDel="00000000" w:rsidR="00000000" w:rsidRPr="00000000">
        <w:rPr>
          <w:rFonts w:ascii="Times New Roman" w:cs="Times New Roman" w:eastAsia="Times New Roman" w:hAnsi="Times New Roman"/>
          <w:color w:val="000000"/>
          <w:sz w:val="18"/>
          <w:szCs w:val="18"/>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2"/>
      <w:tblW w:w="9655.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655"/>
      <w:tblGridChange w:id="0">
        <w:tblGrid>
          <w:gridCol w:w="9655"/>
        </w:tblGrid>
      </w:tblGridChange>
    </w:tblGrid>
    <w:tr>
      <w:trPr>
        <w:cantSplit w:val="0"/>
        <w:trHeight w:val="1190"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color w:val="000000"/>
              <w:sz w:val="32"/>
              <w:szCs w:val="32"/>
            </w:rPr>
            <w:drawing>
              <wp:inline distB="0" distT="0" distL="0" distR="0">
                <wp:extent cx="2286000" cy="285750"/>
                <wp:effectExtent b="0" l="0" r="0" t="0"/>
                <wp:docPr descr="barrabw_r" id="7" name="image1.jpg"/>
                <a:graphic>
                  <a:graphicData uri="http://schemas.openxmlformats.org/drawingml/2006/picture">
                    <pic:pic>
                      <pic:nvPicPr>
                        <pic:cNvPr descr="barrabw_r" id="0" name="image1.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b w:val="1"/>
              <w:color w:val="000000"/>
              <w:sz w:val="16"/>
              <w:szCs w:val="16"/>
              <w:rtl w:val="0"/>
            </w:rPr>
            <w:t xml:space="preserve">                               giunta regionale </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Allegato B</w:t>
          </w:r>
          <w:r w:rsidDel="00000000" w:rsidR="00000000" w:rsidRPr="00000000">
            <w:rPr>
              <w:rFonts w:ascii="Times New Roman" w:cs="Times New Roman" w:eastAsia="Times New Roman" w:hAnsi="Times New Roman"/>
              <w:color w:val="000000"/>
              <w:sz w:val="28"/>
              <w:szCs w:val="28"/>
              <w:rtl w:val="0"/>
            </w:rPr>
            <w:t xml:space="preserve"> al Decreto n. </w:t>
          </w:r>
          <w:r w:rsidDel="00000000" w:rsidR="00000000" w:rsidRPr="00000000">
            <w:rPr>
              <w:rFonts w:ascii="Times New Roman" w:cs="Times New Roman" w:eastAsia="Times New Roman" w:hAnsi="Times New Roman"/>
              <w:sz w:val="28"/>
              <w:szCs w:val="28"/>
              <w:highlight w:val="yellow"/>
              <w:rtl w:val="0"/>
            </w:rPr>
            <w:t xml:space="preserve">XX</w:t>
          </w:r>
          <w:r w:rsidDel="00000000" w:rsidR="00000000" w:rsidRPr="00000000">
            <w:rPr>
              <w:rFonts w:ascii="Times New Roman" w:cs="Times New Roman" w:eastAsia="Times New Roman" w:hAnsi="Times New Roman"/>
              <w:color w:val="000000"/>
              <w:sz w:val="28"/>
              <w:szCs w:val="28"/>
              <w:rtl w:val="0"/>
            </w:rPr>
            <w:t xml:space="preserve"> del </w:t>
          </w:r>
          <w:r w:rsidDel="00000000" w:rsidR="00000000" w:rsidRPr="00000000">
            <w:rPr>
              <w:rFonts w:ascii="Times New Roman" w:cs="Times New Roman" w:eastAsia="Times New Roman" w:hAnsi="Times New Roman"/>
              <w:color w:val="000000"/>
              <w:sz w:val="28"/>
              <w:szCs w:val="28"/>
              <w:highlight w:val="yellow"/>
              <w:rtl w:val="0"/>
            </w:rPr>
            <w:t xml:space="preserve">02 </w:t>
          </w:r>
          <w:r w:rsidDel="00000000" w:rsidR="00000000" w:rsidRPr="00000000">
            <w:rPr>
              <w:rFonts w:ascii="Times New Roman" w:cs="Times New Roman" w:eastAsia="Times New Roman" w:hAnsi="Times New Roman"/>
              <w:sz w:val="28"/>
              <w:szCs w:val="28"/>
              <w:highlight w:val="yellow"/>
              <w:rtl w:val="0"/>
            </w:rPr>
            <w:t xml:space="preserve">novembre</w:t>
          </w:r>
          <w:r w:rsidDel="00000000" w:rsidR="00000000" w:rsidRPr="00000000">
            <w:rPr>
              <w:rFonts w:ascii="Times New Roman" w:cs="Times New Roman" w:eastAsia="Times New Roman" w:hAnsi="Times New Roman"/>
              <w:color w:val="000000"/>
              <w:sz w:val="28"/>
              <w:szCs w:val="28"/>
              <w:highlight w:val="yellow"/>
              <w:rtl w:val="0"/>
            </w:rPr>
            <w:t xml:space="preserve"> 20</w:t>
          </w:r>
          <w:r w:rsidDel="00000000" w:rsidR="00000000" w:rsidRPr="00000000">
            <w:rPr>
              <w:rFonts w:ascii="Times New Roman" w:cs="Times New Roman" w:eastAsia="Times New Roman" w:hAnsi="Times New Roman"/>
              <w:sz w:val="28"/>
              <w:szCs w:val="28"/>
              <w:highlight w:val="yellow"/>
              <w:rtl w:val="0"/>
            </w:rPr>
            <w:t xml:space="preserve">22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pag. </w:t>
          </w: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3"/>
      <w:tblW w:w="9499.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9499"/>
      <w:tblGridChange w:id="0">
        <w:tblGrid>
          <w:gridCol w:w="9499"/>
        </w:tblGrid>
      </w:tblGridChange>
    </w:tblGrid>
    <w:tr>
      <w:trPr>
        <w:cantSplit w:val="0"/>
        <w:trHeight w:val="762" w:hRule="atLeast"/>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E">
          <w:pPr>
            <w:tabs>
              <w:tab w:val="center" w:leader="none" w:pos="4819"/>
              <w:tab w:val="right" w:leader="none" w:pos="9638"/>
            </w:tabs>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Pr>
            <w:drawing>
              <wp:inline distB="0" distT="0" distL="0" distR="0">
                <wp:extent cx="2286000" cy="285750"/>
                <wp:effectExtent b="0" l="0" r="0" t="0"/>
                <wp:docPr descr="barrabw_r" id="8" name="image2.jpg"/>
                <a:graphic>
                  <a:graphicData uri="http://schemas.openxmlformats.org/drawingml/2006/picture">
                    <pic:pic>
                      <pic:nvPicPr>
                        <pic:cNvPr descr="barrabw_r" id="0" name="image2.jpg"/>
                        <pic:cNvPicPr preferRelativeResize="0"/>
                      </pic:nvPicPr>
                      <pic:blipFill>
                        <a:blip r:embed="rId1"/>
                        <a:srcRect b="0" l="0" r="0" t="0"/>
                        <a:stretch>
                          <a:fillRect/>
                        </a:stretch>
                      </pic:blipFill>
                      <pic:spPr>
                        <a:xfrm>
                          <a:off x="0" y="0"/>
                          <a:ext cx="2286000" cy="2857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tabs>
              <w:tab w:val="center" w:leader="none" w:pos="4819"/>
              <w:tab w:val="right" w:leader="none" w:pos="9638"/>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16"/>
              <w:szCs w:val="16"/>
              <w:rtl w:val="0"/>
            </w:rPr>
            <w:t xml:space="preserve">                               giunta regionale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819"/>
              <w:tab w:val="right" w:leader="none" w:pos="9638"/>
            </w:tabs>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b w:val="1"/>
              <w:color w:val="000000"/>
              <w:rtl w:val="0"/>
            </w:rPr>
            <w:t xml:space="preserve">Allegato </w:t>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color w:val="000000"/>
              <w:rtl w:val="0"/>
            </w:rPr>
            <w:t xml:space="preserve"> al Decreto</w:t>
          </w:r>
          <w:r w:rsidDel="00000000" w:rsidR="00000000" w:rsidRPr="00000000">
            <w:rPr>
              <w:rFonts w:ascii="Times New Roman" w:cs="Times New Roman" w:eastAsia="Times New Roman" w:hAnsi="Times New Roman"/>
              <w:rtl w:val="0"/>
            </w:rPr>
            <w:t xml:space="preserve"> n.  852             del </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 27 luglio 2023                                              pag.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47" w:hanging="705"/>
      </w:pPr>
      <w:rPr>
        <w:rFonts w:ascii="Noto Sans" w:cs="Noto Sans" w:eastAsia="Noto Sans" w:hAnsi="Noto San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bullet"/>
      <w:lvlText w:val="●"/>
      <w:lvlJc w:val="left"/>
      <w:pPr>
        <w:ind w:left="502" w:hanging="360"/>
      </w:pPr>
      <w:rPr>
        <w:rFonts w:ascii="Noto Sans" w:cs="Noto Sans" w:eastAsia="Noto Sans" w:hAnsi="Noto Sans"/>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273" w:hanging="705"/>
      </w:pPr>
      <w:rPr>
        <w:rFonts w:ascii="Noto Sans" w:cs="Noto Sans" w:eastAsia="Noto Sans" w:hAnsi="Noto Sans"/>
        <w:color w:val="000000"/>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4">
    <w:lvl w:ilvl="0">
      <w:start w:val="1"/>
      <w:numFmt w:val="bullet"/>
      <w:lvlText w:val="❑"/>
      <w:lvlJc w:val="left"/>
      <w:pPr>
        <w:ind w:left="847" w:hanging="705"/>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bullet"/>
      <w:lvlText w:val="●"/>
      <w:lvlJc w:val="left"/>
      <w:pPr>
        <w:ind w:left="502" w:hanging="360"/>
      </w:pPr>
      <w:rPr>
        <w:rFonts w:ascii="Noto Sans" w:cs="Noto Sans" w:eastAsia="Noto Sans" w:hAnsi="Noto San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40"/>
      <w:szCs w:val="40"/>
    </w:rPr>
  </w:style>
  <w:style w:type="paragraph" w:styleId="Heading2">
    <w:name w:val="heading 2"/>
    <w:basedOn w:val="Normal"/>
    <w:next w:val="Normal"/>
    <w:pPr>
      <w:keepNext w:val="1"/>
    </w:pPr>
    <w:rPr>
      <w:sz w:val="52"/>
      <w:szCs w:val="52"/>
    </w:rPr>
  </w:style>
  <w:style w:type="paragraph" w:styleId="Heading3">
    <w:name w:val="heading 3"/>
    <w:basedOn w:val="Normal"/>
    <w:next w:val="Normal"/>
    <w:pPr>
      <w:keepNext w:val="1"/>
      <w:jc w:val="center"/>
    </w:pPr>
    <w:rPr>
      <w:b w:val="1"/>
      <w:sz w:val="18"/>
      <w:szCs w:val="18"/>
    </w:rPr>
  </w:style>
  <w:style w:type="paragraph" w:styleId="Heading4">
    <w:name w:val="heading 4"/>
    <w:basedOn w:val="Normal"/>
    <w:next w:val="Normal"/>
    <w:pPr>
      <w:keepNext w:val="1"/>
      <w:jc w:val="both"/>
    </w:pPr>
    <w:rPr>
      <w:b w:val="1"/>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ind w:left="426" w:right="142"/>
      <w:jc w:val="center"/>
    </w:pPr>
    <w:rPr>
      <w:rFonts w:ascii="Times New Roman" w:cs="Times New Roman" w:eastAsia="Times New Roman" w:hAnsi="Times New Roman"/>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outlineLvl w:val="0"/>
    </w:pPr>
    <w:rPr>
      <w:sz w:val="40"/>
      <w:szCs w:val="40"/>
    </w:rPr>
  </w:style>
  <w:style w:type="paragraph" w:styleId="Titolo2">
    <w:name w:val="heading 2"/>
    <w:basedOn w:val="Normale"/>
    <w:next w:val="Normale"/>
    <w:uiPriority w:val="9"/>
    <w:semiHidden w:val="1"/>
    <w:unhideWhenUsed w:val="1"/>
    <w:qFormat w:val="1"/>
    <w:pPr>
      <w:keepNext w:val="1"/>
      <w:outlineLvl w:val="1"/>
    </w:pPr>
    <w:rPr>
      <w:sz w:val="52"/>
      <w:szCs w:val="52"/>
    </w:rPr>
  </w:style>
  <w:style w:type="paragraph" w:styleId="Titolo3">
    <w:name w:val="heading 3"/>
    <w:basedOn w:val="Normale"/>
    <w:next w:val="Normale"/>
    <w:uiPriority w:val="9"/>
    <w:semiHidden w:val="1"/>
    <w:unhideWhenUsed w:val="1"/>
    <w:qFormat w:val="1"/>
    <w:pPr>
      <w:keepNext w:val="1"/>
      <w:jc w:val="center"/>
      <w:outlineLvl w:val="2"/>
    </w:pPr>
    <w:rPr>
      <w:b w:val="1"/>
      <w:sz w:val="18"/>
      <w:szCs w:val="18"/>
    </w:rPr>
  </w:style>
  <w:style w:type="paragraph" w:styleId="Titolo4">
    <w:name w:val="heading 4"/>
    <w:basedOn w:val="Normale"/>
    <w:next w:val="Normale"/>
    <w:uiPriority w:val="9"/>
    <w:semiHidden w:val="1"/>
    <w:unhideWhenUsed w:val="1"/>
    <w:qFormat w:val="1"/>
    <w:pPr>
      <w:keepNext w:val="1"/>
      <w:jc w:val="both"/>
      <w:outlineLvl w:val="3"/>
    </w:pPr>
    <w:rPr>
      <w:b w:val="1"/>
    </w:rPr>
  </w:style>
  <w:style w:type="paragraph" w:styleId="Titolo5">
    <w:name w:val="heading 5"/>
    <w:basedOn w:val="Normale"/>
    <w:next w:val="Normale"/>
    <w:uiPriority w:val="9"/>
    <w:semiHidden w:val="1"/>
    <w:unhideWhenUsed w:val="1"/>
    <w:qFormat w:val="1"/>
    <w:pPr>
      <w:keepNext w:val="1"/>
      <w:jc w:val="both"/>
      <w:outlineLvl w:val="4"/>
    </w:pPr>
    <w:rPr>
      <w:b w:val="1"/>
      <w:sz w:val="28"/>
      <w:szCs w:val="28"/>
    </w:rPr>
  </w:style>
  <w:style w:type="paragraph" w:styleId="Titolo6">
    <w:name w:val="heading 6"/>
    <w:basedOn w:val="Normale"/>
    <w:next w:val="Normale"/>
    <w:uiPriority w:val="9"/>
    <w:semiHidden w:val="1"/>
    <w:unhideWhenUsed w:val="1"/>
    <w:qFormat w:val="1"/>
    <w:pPr>
      <w:keepNext w:val="1"/>
      <w:ind w:left="426" w:right="142"/>
      <w:jc w:val="center"/>
      <w:outlineLvl w:val="5"/>
    </w:pPr>
    <w:rPr>
      <w:rFonts w:ascii="Times New Roman" w:cs="Times New Roman" w:eastAsia="Times New Roman" w:hAnsi="Times New Roman"/>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2"/>
    <w:tblPr>
      <w:tblStyleRowBandSize w:val="1"/>
      <w:tblStyleColBandSize w:val="1"/>
      <w:tblCellMar>
        <w:left w:w="70.0" w:type="dxa"/>
        <w:right w:w="70.0" w:type="dxa"/>
      </w:tblCellMar>
    </w:tblPr>
  </w:style>
  <w:style w:type="paragraph" w:styleId="Testocommento">
    <w:name w:val="annotation text"/>
    <w:basedOn w:val="Normale"/>
    <w:link w:val="TestocommentoCarattere"/>
    <w:uiPriority w:val="99"/>
    <w:semiHidden w:val="1"/>
    <w:unhideWhenUsed w:val="1"/>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0B14A1"/>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0B14A1"/>
    <w:rPr>
      <w:rFonts w:ascii="Segoe UI" w:cs="Segoe UI" w:hAnsi="Segoe UI"/>
      <w:sz w:val="18"/>
      <w:szCs w:val="18"/>
    </w:rPr>
  </w:style>
  <w:style w:type="paragraph" w:styleId="Intestazione">
    <w:name w:val="header"/>
    <w:basedOn w:val="Normale"/>
    <w:link w:val="IntestazioneCarattere"/>
    <w:uiPriority w:val="99"/>
    <w:unhideWhenUsed w:val="1"/>
    <w:rsid w:val="00C620BA"/>
    <w:pPr>
      <w:tabs>
        <w:tab w:val="center" w:pos="4819"/>
        <w:tab w:val="right" w:pos="9638"/>
      </w:tabs>
    </w:pPr>
  </w:style>
  <w:style w:type="character" w:styleId="IntestazioneCarattere" w:customStyle="1">
    <w:name w:val="Intestazione Carattere"/>
    <w:basedOn w:val="Carpredefinitoparagrafo"/>
    <w:link w:val="Intestazione"/>
    <w:uiPriority w:val="99"/>
    <w:rsid w:val="00C620BA"/>
  </w:style>
  <w:style w:type="paragraph" w:styleId="Pidipagina">
    <w:name w:val="footer"/>
    <w:basedOn w:val="Normale"/>
    <w:link w:val="PidipaginaCarattere"/>
    <w:uiPriority w:val="99"/>
    <w:unhideWhenUsed w:val="1"/>
    <w:rsid w:val="00C620BA"/>
    <w:pPr>
      <w:tabs>
        <w:tab w:val="center" w:pos="4819"/>
        <w:tab w:val="right" w:pos="9638"/>
      </w:tabs>
    </w:pPr>
  </w:style>
  <w:style w:type="character" w:styleId="PidipaginaCarattere" w:customStyle="1">
    <w:name w:val="Piè di pagina Carattere"/>
    <w:basedOn w:val="Carpredefinitoparagrafo"/>
    <w:link w:val="Pidipagina"/>
    <w:uiPriority w:val="99"/>
    <w:rsid w:val="00C620BA"/>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tblPr>
      <w:tblStyleRowBandSize w:val="1"/>
      <w:tblStyleColBandSize w:val="1"/>
      <w:tblCellMar>
        <w:left w:w="70.0" w:type="dxa"/>
        <w:right w:w="70.0" w:type="dxa"/>
      </w:tblCellMar>
    </w:tblPr>
  </w:style>
  <w:style w:type="table" w:styleId="a4" w:customStyle="1">
    <w:basedOn w:val="TableNormal2"/>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table" w:styleId="a6" w:customStyle="1">
    <w:basedOn w:val="TableNormal1"/>
    <w:tblPr>
      <w:tblStyleRowBandSize w:val="1"/>
      <w:tblStyleColBandSize w:val="1"/>
      <w:tblCellMar>
        <w:left w:w="70.0" w:type="dxa"/>
        <w:right w:w="70.0" w:type="dxa"/>
      </w:tblCellMar>
    </w:tblPr>
  </w:style>
  <w:style w:type="table" w:styleId="a7" w:customStyle="1">
    <w:basedOn w:val="TableNormal1"/>
    <w:tblPr>
      <w:tblStyleRowBandSize w:val="1"/>
      <w:tblStyleColBandSize w:val="1"/>
      <w:tblCellMar>
        <w:left w:w="70.0" w:type="dxa"/>
        <w:right w:w="70.0" w:type="dxa"/>
      </w:tblCellMar>
    </w:tblPr>
  </w:style>
  <w:style w:type="table" w:styleId="a8" w:customStyle="1">
    <w:basedOn w:val="TableNormal1"/>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SXIo4I541ODaEtAa/BKKqDi2w==">CgMxLjAyCGguZ2pkZ3hzMgloLjMwajB6bGwyCWguM3pueXNoNzIJaC4xZm9iOXRlOAByITFuVWlIOGtNSVU2Tk1sVnF5TGpKNTRRNkdmbzBLMFFYbQ==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2019-05-08T07:47:00Z</dcterms:created>
  <dc:creator>FRANCESCA DE MARCH</dc:creator>
</cp:coreProperties>
</file>