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vertAlign w:val="baseline"/>
          <w:rtl w:val="0"/>
        </w:rPr>
        <w:t xml:space="preserve">RESTITUIRE IL MODULO COMPLETO DI TUTTE LE PAGINE DI CUI E’ COMPOSTO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presentazione della domanda di partecipazione;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seguenti soggetti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9"/>
        <w:gridCol w:w="1685"/>
        <w:gridCol w:w="1949"/>
        <w:gridCol w:w="1720"/>
        <w:gridCol w:w="1883"/>
        <w:tblGridChange w:id="0">
          <w:tblGrid>
            <w:gridCol w:w="2509"/>
            <w:gridCol w:w="1685"/>
            <w:gridCol w:w="1949"/>
            <w:gridCol w:w="1720"/>
            <w:gridCol w:w="1883"/>
          </w:tblGrid>
        </w:tblGridChange>
      </w:tblGrid>
      <w:tr>
        <w:trPr>
          <w:cantSplit w:val="0"/>
          <w:trHeight w:val="657" w:hRule="atLeast"/>
          <w:tblHeader w:val="0"/>
        </w:trPr>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rPr>
          <w:cantSplit w:val="0"/>
          <w:trHeight w:val="748" w:hRule="atLeast"/>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legale rappresentante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3" w:hRule="atLeast"/>
          <w:tblHeader w:val="0"/>
        </w:trPr>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single"/>
          <w:shd w:fill="auto" w:val="clear"/>
          <w:vertAlign w:val="baseline"/>
          <w:rtl w:val="0"/>
        </w:rPr>
        <w:t xml:space="preserve">ovvero</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(indicare il nominativo)</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norma giuridica violata: _________________________________________________________;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anno della condanna _______________________________________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tab/>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714"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INPS sede di 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datore di lavoro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matricola n. _____________,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gestione separata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committente/associante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INAIL sede di 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codice ditta n. 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Altra cassa (specificare) __________________________________ matricola n. 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caso di non iscrizione ad uno degli enti suindicati, indicare i motivi __________________________</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Contratto collettivo applicato: ___________________________________________________________.</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8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w:t>
        <w:tab/>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8505"/>
        </w:tabs>
        <w:spacing w:after="0" w:before="0" w:line="240" w:lineRule="auto"/>
        <w:ind w:left="623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Firmato digitalmente</w:t>
      </w:r>
      <w:r w:rsidDel="00000000" w:rsidR="00000000" w:rsidRPr="00000000">
        <w:rPr>
          <w:rtl w:val="0"/>
        </w:rPr>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431.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(indicare nome e cognome del firmatario)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DELL’ATTO DI NOTORIETÁ</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 eccezione del legale rappresentante dell’ente e dell’eventuale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cantSplit w:val="0"/>
          <w:trHeight w:val="657" w:hRule="atLeast"/>
          <w:tblHeader w:val="0"/>
        </w:trPr>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w:t>
            </w:r>
          </w:p>
        </w:tc>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rPr>
          <w:cantSplit w:val="0"/>
          <w:tblHeader w:val="0"/>
        </w:trPr>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superiore ad anni due di reclusione, sola o congiunta a pena pecuniaria, con effetti fino alla riabilitazione;</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__________________________</w:t>
        <w:tab/>
        <w:tab/>
        <w:tab/>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ab/>
        <w:tab/>
        <w:tab/>
        <w:t xml:space="preserve">         Firmato digitalmente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            </w:t>
        <w:tab/>
        <w:tab/>
        <w:t xml:space="preserve">       ________________________________</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ab/>
        <w:tab/>
        <w:tab/>
        <w:tab/>
        <w:tab/>
        <w:tab/>
        <w:t xml:space="preserve">       (indicare nome e cognome del firmatario)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validità della presente dichiarazione deve essere allegata la fotocopia, non autenticata, del documento di identità del sottoscrittore.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INFORMATIVA SUL TRATTAMENTO DEI DATI PERSONALI</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 art. 13, Regolamento 2016/679/UE - GDPR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base al Regolamento 2016/679/UE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 Data Protection Regulation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GDPR)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è la Regione del Veneto / Giunta Regionale, con sede a Palazzo Balbi - Dorsoduro, 3901, 30123 – Venezia.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Delegato al trattamento dei dati che La riguardano, ai sensi della DGR n. 596 del 08.05.2018 pubblicata sul BUR n. 44 del 11.05.2018, è il Direttore della Direzione Formazione e Istruzione.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Responsabile della Protezione dei dati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Protection Officer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dpo@regione.veneto.it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raccolti potranno essere trattati inoltre a fini di archiviazione (protocollo e conservazione documentale) nonché, in forma aggregata, a fini statistici.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 dati personali e quelli relativi a condanne penali e reati (art. 10 GDPR</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trattati da persone autorizzate, non saranno comunicati né diffusi, salvi i casi previsti dalla normativa vigente.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mancato conferimento dei dati personali non consentirà l’accesso ai finanziamenti per la realizzazione delle attività oggetto del bando.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Il Dirigente Delegato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della Direzione Formazione e Istruzione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Dott. Massimo Marzano Bernardi</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1" w:firstLine="368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headerReference r:id="rId10" w:type="first"/>
      <w:footerReference r:id="rId11" w:type="default"/>
      <w:pgSz w:h="16838" w:w="11906" w:orient="portrait"/>
      <w:pgMar w:bottom="1200"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persona diversa dal legale rappresentante, precisare anche gli estremi dell’atto di procura.</w:t>
      </w:r>
    </w:p>
  </w:footnote>
  <w:footnote w:id="1">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ricomprendere anche il dichiarante.</w:t>
      </w:r>
    </w:p>
  </w:footnote>
  <w:footnote w:id="2">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è il legale rappresentante devono essere indicati solo i dati relativi a quest’ultimo.</w:t>
      </w:r>
    </w:p>
  </w:footnote>
  <w:footnote w:id="3">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non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 caso di città in cui siano presenti più sedi dell’Inps, Inail o dell’Agenzia delle entrate, specificare quella effettivamente competente.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lavoratori con contratto di lavoro subordinato e può anche occupare lavoratori con rapporti di collaborazione coordinata e continuativa aventi per oggetto attività svolte senza vincolo di subordinazione.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ootnote>
  <w:footnote w:id="6">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esclusivamente lavoratori con rapporti di collaborazione coordinata e continuativa aventi per oggetto attività svolte senza vincolo di subordinazione.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firmatario è colui che firma digitalmente la presente dichiarazione.</w:t>
      </w:r>
      <w:r w:rsidDel="00000000" w:rsidR="00000000" w:rsidRPr="00000000">
        <w:rPr>
          <w:rtl w:val="0"/>
        </w:rPr>
      </w:r>
    </w:p>
  </w:footnote>
  <w:footnote w:id="8">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9">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w:t>
          </w:r>
          <w:r w:rsidDel="00000000" w:rsidR="00000000" w:rsidRPr="00000000">
            <w:rPr>
              <w:b w:val="1"/>
              <w:sz w:val="28"/>
              <w:szCs w:val="28"/>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al Decreto n. </w:t>
          </w:r>
          <w:r w:rsidDel="00000000" w:rsidR="00000000" w:rsidRPr="00000000">
            <w:rPr>
              <w:b w:val="1"/>
              <w:sz w:val="28"/>
              <w:szCs w:val="28"/>
              <w:rtl w:val="0"/>
            </w:rPr>
            <w:t xml:space="preserve">1105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   17/07/2023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56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583"/>
      <w:gridCol w:w="1985"/>
      <w:tblGridChange w:id="0">
        <w:tblGrid>
          <w:gridCol w:w="7583"/>
          <w:gridCol w:w="198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w:t>
          </w:r>
          <w:r w:rsidDel="00000000" w:rsidR="00000000" w:rsidRPr="00000000">
            <w:rPr>
              <w:b w:val="1"/>
              <w:sz w:val="28"/>
              <w:szCs w:val="28"/>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al Decreto n. 1105 del  17/0</w:t>
          </w:r>
          <w:r w:rsidDel="00000000" w:rsidR="00000000" w:rsidRPr="00000000">
            <w:rPr>
              <w:b w:val="1"/>
              <w:sz w:val="28"/>
              <w:szCs w:val="28"/>
              <w:rtl w:val="0"/>
            </w:rPr>
            <w:t xml:space="preserve">7/2023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3" w:hanging="360"/>
      </w:pPr>
      <w:rPr>
        <w:vertAlign w:val="baseline"/>
      </w:rPr>
    </w:lvl>
    <w:lvl w:ilvl="1">
      <w:start w:val="1"/>
      <w:numFmt w:val="lowerLetter"/>
      <w:lvlText w:val="%2."/>
      <w:lvlJc w:val="left"/>
      <w:pPr>
        <w:ind w:left="1363" w:hanging="359.999999999999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Arial" w:cs="Arial" w:hAnsi="Arial"/>
      <w:b w:val="1"/>
      <w:bCs w:val="1"/>
      <w:i w:val="1"/>
      <w:iCs w:val="1"/>
      <w:w w:val="100"/>
      <w:position w:val="-1"/>
      <w:sz w:val="20"/>
      <w:szCs w:val="20"/>
      <w:effect w:val="none"/>
      <w:vertAlign w:val="baseline"/>
      <w:cs w:val="0"/>
      <w:em w:val="none"/>
      <w:lang w:bidi="ar-SA" w:eastAsia="it-IT" w:val="it-IT"/>
    </w:rPr>
  </w:style>
  <w:style w:type="paragraph" w:styleId="Titolo7">
    <w:name w:val="Titolo 7"/>
    <w:basedOn w:val="Normale"/>
    <w:next w:val="Normale"/>
    <w:autoRedefine w:val="0"/>
    <w:hidden w:val="0"/>
    <w:qFormat w:val="0"/>
    <w:pPr>
      <w:keepNext w:val="1"/>
      <w:suppressAutoHyphens w:val="1"/>
      <w:spacing w:line="1" w:lineRule="atLeast"/>
      <w:ind w:right="-567" w:leftChars="-1" w:rightChars="0" w:firstLineChars="-1"/>
      <w:jc w:val="center"/>
      <w:textDirection w:val="btLr"/>
      <w:textAlignment w:val="top"/>
      <w:outlineLvl w:val="6"/>
    </w:pPr>
    <w:rPr>
      <w:rFonts w:ascii="Times New Roman" w:cs="Times New Roman" w:hAnsi="Times New Roman"/>
      <w:b w:val="1"/>
      <w:bCs w:val="1"/>
      <w:w w:val="100"/>
      <w:position w:val="-1"/>
      <w:sz w:val="24"/>
      <w:szCs w:val="22"/>
      <w:effect w:val="none"/>
      <w:vertAlign w:val="baseline"/>
      <w:cs w:val="0"/>
      <w:em w:val="none"/>
      <w:lang w:bidi="ar-SA" w:eastAsia="it-IT" w:val="it-IT"/>
    </w:rPr>
  </w:style>
  <w:style w:type="paragraph" w:styleId="Titolo8">
    <w:name w:val="Titolo 8"/>
    <w:basedOn w:val="Normale"/>
    <w:next w:val="Normale"/>
    <w:autoRedefine w:val="0"/>
    <w:hidden w:val="0"/>
    <w:qFormat w:val="0"/>
    <w:pPr>
      <w:keepNext w:val="1"/>
      <w:suppressAutoHyphens w:val="1"/>
      <w:spacing w:line="280" w:lineRule="atLeast"/>
      <w:ind w:leftChars="-1" w:rightChars="0" w:firstLineChars="-1"/>
      <w:jc w:val="center"/>
      <w:textDirection w:val="btLr"/>
      <w:textAlignment w:val="top"/>
      <w:outlineLvl w:val="7"/>
    </w:pPr>
    <w:rPr>
      <w:rFonts w:ascii="Arial" w:cs="Arial" w:hAnsi="Arial"/>
      <w:b w:val="1"/>
      <w:bCs w:val="1"/>
      <w:i w:val="1"/>
      <w:iCs w:val="1"/>
      <w:w w:val="100"/>
      <w:position w:val="-1"/>
      <w:sz w:val="22"/>
      <w:szCs w:val="24"/>
      <w:effect w:val="none"/>
      <w:vertAlign w:val="baseline"/>
      <w:cs w:val="0"/>
      <w:em w:val="none"/>
      <w:lang w:bidi="ar-SA" w:eastAsia="it-IT" w:val="de-DE"/>
    </w:rPr>
  </w:style>
  <w:style w:type="paragraph" w:styleId="Titolo9">
    <w:name w:val="Titolo 9"/>
    <w:basedOn w:val="Normale"/>
    <w:next w:val="Normale"/>
    <w:autoRedefine w:val="0"/>
    <w:hidden w:val="0"/>
    <w:qFormat w:val="0"/>
    <w:pPr>
      <w:keepNext w:val="1"/>
      <w:suppressAutoHyphens w:val="1"/>
      <w:spacing w:line="1" w:lineRule="atLeast"/>
      <w:ind w:right="-1" w:leftChars="-1" w:rightChars="0" w:firstLineChars="-1"/>
      <w:jc w:val="center"/>
      <w:textDirection w:val="btLr"/>
      <w:textAlignment w:val="top"/>
      <w:outlineLvl w:val="8"/>
    </w:pPr>
    <w:rPr>
      <w:rFonts w:ascii="Times New Roman" w:cs="Times New Roman" w:hAnsi="Times New Roman"/>
      <w:b w:val="1"/>
      <w:bCs w:val="1"/>
      <w:w w:val="100"/>
      <w:position w:val="-1"/>
      <w:sz w:val="22"/>
      <w:szCs w:val="2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Rientrocorpodeltesto">
    <w:name w:val="Rientro corpo del testo"/>
    <w:basedOn w:val="Normale"/>
    <w:next w:val="Rientrocorpodeltesto"/>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Corpotesto,bt,bodytext,BODYTEXT,Blocktext,t,Text,heading_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next w:val="Corpotesto,bt,bodytext,BODYTEXT,Blocktext,t,Text,heading_txt,bodytxy2,Para,EHPT,BodyText2,bt1,bodytext,BT,txt1,T1,Title1,EDStext,sp,bullettitle,sbs,blocktext,ResumeText,bt4,bodytext4,bt5,bodytext5,bodytext1,tx,text,Justified,pp,RFPText"/>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
    <w:name w:val="Titolo"/>
    <w:basedOn w:val="Normale"/>
    <w:next w:val="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Times New Roman" w:hAnsi="Arial"/>
      <w:b w:val="1"/>
      <w:w w:val="100"/>
      <w:position w:val="-1"/>
      <w:sz w:val="24"/>
      <w:szCs w:val="20"/>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color w:val="008000"/>
      <w:w w:val="100"/>
      <w:position w:val="-1"/>
      <w:sz w:val="24"/>
      <w:szCs w:val="20"/>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0"/>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280" w:lineRule="atLeast"/>
      <w:ind w:leftChars="-1" w:rightChars="0" w:firstLineChars="-1"/>
      <w:jc w:val="both"/>
      <w:textDirection w:val="btLr"/>
      <w:textAlignment w:val="top"/>
      <w:outlineLvl w:val="0"/>
    </w:pPr>
    <w:rPr>
      <w:rFonts w:ascii="Arial" w:cs="Arial" w:hAnsi="Arial"/>
      <w:w w:val="100"/>
      <w:position w:val="-1"/>
      <w:sz w:val="22"/>
      <w:szCs w:val="24"/>
      <w:effect w:val="none"/>
      <w:vertAlign w:val="baseline"/>
      <w:cs w:val="0"/>
      <w:em w:val="none"/>
      <w:lang w:bidi="ar-SA" w:eastAsia="it-IT" w:val="it-IT"/>
    </w:rPr>
  </w:style>
  <w:style w:type="paragraph" w:styleId="Testonotaapiè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next w:val="Testonotaapièdipagina,stile1,Footnote,Footnote1,Footnote2,Footnote3,Footnote4,Footnote5,Footnote6,Footnote7,Footnote8,Footnote9,Footnote10,Footnote11,Footnote21,Footnote31,Footnote41,Footnote51,Footnote61,Footnote71,Footnote81,Footnote91"/>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0"/>
      <w:szCs w:val="20"/>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paragraph" w:styleId="Testodelblocco">
    <w:name w:val="Testo del blocco"/>
    <w:basedOn w:val="Normale"/>
    <w:next w:val="Testodelblocco"/>
    <w:autoRedefine w:val="0"/>
    <w:hidden w:val="0"/>
    <w:qFormat w:val="0"/>
    <w:pPr>
      <w:suppressAutoHyphens w:val="1"/>
      <w:spacing w:line="1" w:lineRule="atLeast"/>
      <w:ind w:left="1134" w:right="-1" w:leftChars="-1" w:rightChars="0" w:firstLineChars="-1"/>
      <w:jc w:val="both"/>
      <w:textDirection w:val="btLr"/>
      <w:textAlignment w:val="top"/>
      <w:outlineLvl w:val="0"/>
    </w:pPr>
    <w:rPr>
      <w:rFonts w:ascii="Times New Roman" w:cs="Times New Roman" w:hAnsi="Times New Roman"/>
      <w:w w:val="100"/>
      <w:position w:val="-1"/>
      <w:sz w:val="22"/>
      <w:szCs w:val="20"/>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it-IT" w:val="it-IT"/>
    </w:rPr>
  </w:style>
  <w:style w:type="character" w:styleId="Collegamentovisitato">
    <w:name w:val="Collegamento visitato"/>
    <w:next w:val="Collegamentovisitato"/>
    <w:autoRedefine w:val="0"/>
    <w:hidden w:val="0"/>
    <w:qFormat w:val="0"/>
    <w:rPr>
      <w:color w:val="800080"/>
      <w:w w:val="100"/>
      <w:position w:val="-1"/>
      <w:u w:val="single"/>
      <w:effect w:val="none"/>
      <w:vertAlign w:val="baseline"/>
      <w:cs w:val="0"/>
      <w:em w:val="none"/>
      <w:lang/>
    </w:rPr>
  </w:style>
  <w:style w:type="character" w:styleId="Titolo1Carattere">
    <w:name w:val="Titolo 1 Carattere"/>
    <w:next w:val="Titolo1Carattere"/>
    <w:autoRedefine w:val="0"/>
    <w:hidden w:val="0"/>
    <w:qFormat w:val="0"/>
    <w:rPr>
      <w:rFonts w:ascii="Arial" w:cs="Arial" w:hAnsi="Arial"/>
      <w:w w:val="100"/>
      <w:position w:val="-1"/>
      <w:sz w:val="40"/>
      <w:szCs w:val="40"/>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TestonotaapièdipaginaCarattere">
    <w:name w:val="Testo nota a piè di pagina Carattere"/>
    <w:next w:val="TestonotaapièdipaginaCaratter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Mc9mxqimqIjSIKQD9+HcYO30A==">CgMxLjA4AHIhMWt3RkhVbUowNG5fZzhDa21vMVg5cDh6LVNJbEpJMjQw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2020-03-17T11:44:00Z</dcterms:created>
  <dc:creator>maria-pastrello</dc:creator>
</cp:coreProperties>
</file>

<file path=docProps/custom.xml><?xml version="1.0" encoding="utf-8"?>
<Properties xmlns="http://schemas.openxmlformats.org/officeDocument/2006/custom-properties" xmlns:vt="http://schemas.openxmlformats.org/officeDocument/2006/docPropsVTypes"/>
</file>