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6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9606"/>
        <w:tblGridChange w:id="0">
          <w:tblGrid>
            <w:gridCol w:w="9606"/>
          </w:tblGrid>
        </w:tblGridChange>
      </w:tblGrid>
      <w:tr>
        <w:trPr>
          <w:cantSplit w:val="0"/>
          <w:trHeight w:val="8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20" w:line="240" w:lineRule="auto"/>
              <w:ind w:left="1" w:hanging="3"/>
              <w:jc w:val="center"/>
              <w:rPr>
                <w:rFonts w:ascii="Times New Roman" w:cs="Times New Roman" w:eastAsia="Times New Roman" w:hAnsi="Times New Roman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32"/>
                <w:szCs w:val="32"/>
                <w:rtl w:val="0"/>
              </w:rPr>
              <w:t xml:space="preserve">DICHIARAZIONE UNICA PER LE IMPRESE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DGR n. 727 del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22/06/2023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Progetto “_____________________________________________________________________________”  cod.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Presentato dal soggetto proponente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sottoscritto:</w:t>
      </w:r>
      <w:r w:rsidDel="00000000" w:rsidR="00000000" w:rsidRPr="00000000">
        <w:rPr>
          <w:rtl w:val="0"/>
        </w:rPr>
      </w:r>
    </w:p>
    <w:tbl>
      <w:tblPr>
        <w:tblStyle w:val="Table2"/>
        <w:tblW w:w="9963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84"/>
        <w:gridCol w:w="2848"/>
        <w:gridCol w:w="1001"/>
        <w:gridCol w:w="1490"/>
        <w:gridCol w:w="1539"/>
        <w:gridCol w:w="518"/>
        <w:gridCol w:w="783"/>
        <w:tblGridChange w:id="0">
          <w:tblGrid>
            <w:gridCol w:w="1784"/>
            <w:gridCol w:w="2848"/>
            <w:gridCol w:w="1001"/>
            <w:gridCol w:w="1490"/>
            <w:gridCol w:w="1539"/>
            <w:gridCol w:w="518"/>
            <w:gridCol w:w="78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shd w:fill="aac8c8" w:val="clear"/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SEZIONE 1 – Anagrafica richiedente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Il Titolare / legale rappresentante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dell'impresa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Nome e cognome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nata/o il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nel Comune di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Comune di residenza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titolare/legale rappresentante dell’impresa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</w:p>
    <w:tbl>
      <w:tblPr>
        <w:tblStyle w:val="Table3"/>
        <w:tblW w:w="9854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2"/>
        <w:gridCol w:w="2708"/>
        <w:gridCol w:w="1182"/>
        <w:gridCol w:w="2103"/>
        <w:gridCol w:w="873"/>
        <w:gridCol w:w="489"/>
        <w:gridCol w:w="737"/>
        <w:tblGridChange w:id="0">
          <w:tblGrid>
            <w:gridCol w:w="1762"/>
            <w:gridCol w:w="2708"/>
            <w:gridCol w:w="1182"/>
            <w:gridCol w:w="2103"/>
            <w:gridCol w:w="873"/>
            <w:gridCol w:w="489"/>
            <w:gridCol w:w="7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shd w:fill="aac8c8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SEZIONE 2 – Anagrafica impresa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Denominazione/Ragione sociale dell’impresa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Forma giuridica</w:t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Sede legale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gridSpan w:val="5"/>
            <w:shd w:fill="eaead5" w:val="clea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Partita IVA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aead5" w:val="clear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Dimensione Aziendale (barrare)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  <w:rtl w:val="0"/>
              </w:rPr>
              <w:t xml:space="preserve">(ai sensi dell’art. 2, Allegato I del Reg. (UE) n. 651/2014)</w:t>
            </w:r>
          </w:p>
        </w:tc>
        <w:tc>
          <w:tcPr>
            <w:gridSpan w:val="5"/>
            <w:shd w:fill="eaead5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right="142" w:hanging="2"/>
              <w:jc w:val="both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2"/>
                <w:szCs w:val="22"/>
                <w:rtl w:val="0"/>
              </w:rPr>
              <w:t xml:space="preserve">        micro          piccola          media             grande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000000" w:rsidDel="00000000" w:rsidP="00000000" w:rsidRDefault="00000000" w:rsidRPr="00000000" w14:paraId="0000006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per progetti che si avvalgono del regim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e “de minimis”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ex Reg. (UE) n. 1407/2013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(dichiarazione sostitutiva ai sensi dell’art. 47 del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D.P.R. n. 445/2000)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Sezione A – Natura dell’impresa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l’impresa non è controllata né controlla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direttamente o indirettamente, altre imprese.</w:t>
      </w:r>
    </w:p>
    <w:p w:rsidR="00000000" w:rsidDel="00000000" w:rsidP="00000000" w:rsidRDefault="00000000" w:rsidRPr="00000000" w14:paraId="0000007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2"/>
          <w:szCs w:val="22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l’impresa controlla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anche indirettamente, le imprese seguenti aventi sede legale in Italia:</w:t>
      </w:r>
    </w:p>
    <w:p w:rsidR="00000000" w:rsidDel="00000000" w:rsidP="00000000" w:rsidRDefault="00000000" w:rsidRPr="00000000" w14:paraId="0000007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Ragione sociale e dati anagrafici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 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ripetere tabella se necessario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</w:t>
      </w:r>
    </w:p>
    <w:tbl>
      <w:tblPr>
        <w:tblStyle w:val="Table4"/>
        <w:tblW w:w="9854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2"/>
        <w:gridCol w:w="2708"/>
        <w:gridCol w:w="1182"/>
        <w:gridCol w:w="2976"/>
        <w:gridCol w:w="489"/>
        <w:gridCol w:w="737"/>
        <w:tblGridChange w:id="0">
          <w:tblGrid>
            <w:gridCol w:w="1762"/>
            <w:gridCol w:w="2708"/>
            <w:gridCol w:w="1182"/>
            <w:gridCol w:w="2976"/>
            <w:gridCol w:w="489"/>
            <w:gridCol w:w="7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6"/>
            <w:shd w:fill="aac8c8" w:val="clear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Anagrafica impresa controllata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Denominazione/Ragione sociale dell’impresa </w:t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Forma giuridica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Sede legale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CAP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ac8c8" w:val="clear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gridSpan w:val="4"/>
            <w:shd w:fill="eaead5" w:val="clea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Partita IVA</w:t>
            </w:r>
          </w:p>
        </w:tc>
      </w:tr>
      <w:tr>
        <w:trPr>
          <w:cantSplit w:val="0"/>
          <w:trHeight w:val="357" w:hRule="atLeast"/>
          <w:tblHeader w:val="0"/>
        </w:trPr>
        <w:tc>
          <w:tcPr>
            <w:shd w:fill="aac8c8" w:val="clear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l’impresa è controllata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, anche indirettamente, dalle imprese seguenti aventi sede legale o unità operativa in Italia:</w:t>
      </w:r>
    </w:p>
    <w:p w:rsidR="00000000" w:rsidDel="00000000" w:rsidP="00000000" w:rsidRDefault="00000000" w:rsidRPr="00000000" w14:paraId="000000A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color w:val="000000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2"/>
          <w:szCs w:val="22"/>
          <w:rtl w:val="0"/>
        </w:rPr>
        <w:t xml:space="preserve">Ragione sociale e dati anagrafici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) (</w:t>
      </w:r>
      <w:r w:rsidDel="00000000" w:rsidR="00000000" w:rsidRPr="00000000">
        <w:rPr>
          <w:rFonts w:ascii="Garamond" w:cs="Garamond" w:eastAsia="Garamond" w:hAnsi="Garamond"/>
          <w:i w:val="1"/>
          <w:color w:val="000000"/>
          <w:sz w:val="22"/>
          <w:szCs w:val="22"/>
          <w:rtl w:val="0"/>
        </w:rPr>
        <w:t xml:space="preserve">ripetere tabella se necessario</w:t>
      </w:r>
      <w:r w:rsidDel="00000000" w:rsidR="00000000" w:rsidRPr="00000000">
        <w:rPr>
          <w:rFonts w:ascii="Garamond" w:cs="Garamond" w:eastAsia="Garamond" w:hAnsi="Garamond"/>
          <w:color w:val="000000"/>
          <w:sz w:val="22"/>
          <w:szCs w:val="22"/>
          <w:rtl w:val="0"/>
        </w:rPr>
        <w:t xml:space="preserve">)</w:t>
      </w:r>
    </w:p>
    <w:tbl>
      <w:tblPr>
        <w:tblStyle w:val="Table5"/>
        <w:tblW w:w="9854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62"/>
        <w:gridCol w:w="2708"/>
        <w:gridCol w:w="1182"/>
        <w:gridCol w:w="2103"/>
        <w:gridCol w:w="873"/>
        <w:gridCol w:w="489"/>
        <w:gridCol w:w="737"/>
        <w:tblGridChange w:id="0">
          <w:tblGrid>
            <w:gridCol w:w="1762"/>
            <w:gridCol w:w="2708"/>
            <w:gridCol w:w="1182"/>
            <w:gridCol w:w="2103"/>
            <w:gridCol w:w="873"/>
            <w:gridCol w:w="489"/>
            <w:gridCol w:w="737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shd w:fill="aac8c8" w:val="clear"/>
            <w:vAlign w:val="center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18"/>
                <w:szCs w:val="18"/>
                <w:rtl w:val="0"/>
              </w:rPr>
              <w:t xml:space="preserve">Anagrafica dell’impresa che esercita il controllo sulla richiedente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18"/>
                <w:szCs w:val="18"/>
                <w:rtl w:val="0"/>
              </w:rPr>
              <w:t xml:space="preserve">Impresa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Denominazione/Ragione sociale dell’impresa 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Forma giuridica</w:t>
            </w:r>
          </w:p>
        </w:tc>
        <w:tc>
          <w:tcPr>
            <w:gridSpan w:val="3"/>
            <w:shd w:fill="eaead5" w:val="clear"/>
            <w:vAlign w:val="center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eaead5" w:val="clear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18"/>
                <w:szCs w:val="18"/>
                <w:rtl w:val="0"/>
              </w:rPr>
              <w:t xml:space="preserve">Sede legale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Comune</w:t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CAP</w:t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Via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n.</w:t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prov</w:t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eaead5" w:val="clear"/>
            <w:vAlign w:val="center"/>
          </w:tcPr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shd w:fill="aac8c8" w:val="clear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color w:val="000000"/>
                <w:sz w:val="18"/>
                <w:szCs w:val="18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Codice fiscale</w:t>
            </w:r>
          </w:p>
        </w:tc>
        <w:tc>
          <w:tcPr>
            <w:gridSpan w:val="5"/>
            <w:shd w:fill="eaead5" w:val="clea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Garamond" w:cs="Garamond" w:eastAsia="Garamond" w:hAnsi="Garamond"/>
                <w:color w:val="000000"/>
                <w:sz w:val="18"/>
                <w:szCs w:val="18"/>
                <w:rtl w:val="0"/>
              </w:rPr>
              <w:t xml:space="preserve">Partita IVA</w:t>
            </w:r>
          </w:p>
        </w:tc>
      </w:tr>
      <w:tr>
        <w:trPr>
          <w:cantSplit w:val="1"/>
          <w:trHeight w:val="301" w:hRule="atLeast"/>
          <w:tblHeader w:val="0"/>
        </w:trPr>
        <w:tc>
          <w:tcPr>
            <w:vMerge w:val="continue"/>
            <w:shd w:fill="aac8c8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eaead5" w:val="clear"/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Garamond" w:cs="Garamond" w:eastAsia="Garamond" w:hAnsi="Garamond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Sezione 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u w:val="single"/>
          <w:rtl w:val="0"/>
        </w:rPr>
        <w:t xml:space="preserve"> - 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u w:val="single"/>
          <w:rtl w:val="0"/>
        </w:rPr>
        <w:t xml:space="preserve">ispetto del massimale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06" w:hanging="706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l’esercizio finanziario (anno fiscale) dell’impresa rappresentata inizia il ___________ e termina il _________;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Che l’impresa rappresentata, nell’esercizio finanziario corrente e nei due esercizi finanziari precedenti:</w:t>
      </w:r>
    </w:p>
    <w:p w:rsidR="00000000" w:rsidDel="00000000" w:rsidP="00000000" w:rsidRDefault="00000000" w:rsidRPr="00000000" w14:paraId="000000D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2.1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NON è incorsa in fusioni, acquisizioni, scissioni, trasferimenti di ramo d’azienda;</w:t>
      </w:r>
    </w:p>
    <w:p w:rsidR="00000000" w:rsidDel="00000000" w:rsidP="00000000" w:rsidRDefault="00000000" w:rsidRPr="00000000" w14:paraId="000000E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2.2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– è incorsa in fusioni, acquisizioni, scissioni, trasferimenti di ramo d’azienda e gli aiuti in regime «de minimis» ricevuti dalle imprese coinvolte nelle predette vicende e diventati riferibili all’impresa richiedente a seguito di dette vicende sono i seguenti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(Aggiungere righe se necessario)</w:t>
      </w:r>
      <w:r w:rsidDel="00000000" w:rsidR="00000000" w:rsidRPr="00000000">
        <w:rPr>
          <w:rtl w:val="0"/>
        </w:rPr>
      </w:r>
    </w:p>
    <w:tbl>
      <w:tblPr>
        <w:tblStyle w:val="Table6"/>
        <w:tblW w:w="9854.0" w:type="dxa"/>
        <w:jc w:val="left"/>
        <w:tblInd w:w="-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06"/>
        <w:gridCol w:w="2341"/>
        <w:gridCol w:w="1694"/>
        <w:gridCol w:w="1418"/>
        <w:gridCol w:w="1554"/>
        <w:gridCol w:w="2541"/>
        <w:tblGridChange w:id="0">
          <w:tblGrid>
            <w:gridCol w:w="306"/>
            <w:gridCol w:w="2341"/>
            <w:gridCol w:w="1694"/>
            <w:gridCol w:w="1418"/>
            <w:gridCol w:w="1554"/>
            <w:gridCol w:w="2541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CF impresa cui è stato concesso 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1"/>
                <w:szCs w:val="21"/>
                <w:rtl w:val="0"/>
              </w:rPr>
              <w:t xml:space="preserve">«de minimis»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Impresa cui è stato concesso il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1"/>
                <w:szCs w:val="21"/>
                <w:rtl w:val="0"/>
              </w:rPr>
              <w:t xml:space="preserve">«de minimis»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Codice COR Identificativo dell’aiuto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  <w:vAlign w:val="center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Vicenda intercorsa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ac8c8" w:val="clear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1"/>
                <w:szCs w:val="21"/>
                <w:rtl w:val="0"/>
              </w:rPr>
              <w:t xml:space="preserve">Importo dell’aiuto da imputare all’impresa rappresentata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shd w:fill="aac8c8" w:val="clear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shd w:fill="aac8c8" w:val="clear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3" w:hRule="atLeast"/>
          <w:tblHeader w:val="0"/>
        </w:trPr>
        <w:tc>
          <w:tcPr>
            <w:shd w:fill="aac8c8" w:val="clear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  <w:vAlign w:val="center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ead5" w:val="clear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40" w:lineRule="auto"/>
              <w:ind w:left="0" w:hanging="2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center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right="142" w:hanging="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387"/>
          <w:tab w:val="center" w:leader="none" w:pos="7938"/>
        </w:tabs>
        <w:ind w:left="0" w:hanging="2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Luogo e data _______________</w:t>
        <w:tab/>
        <w:t xml:space="preserve">                 Il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egale rap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presentante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7371"/>
        </w:tabs>
        <w:ind w:left="0" w:hanging="2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&lt;Firmato digitalmente&gt;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701" w:top="1134" w:left="1134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  <w:sz w:val="22"/>
        <w:szCs w:val="22"/>
      </w:rPr>
    </w:pPr>
    <w:r w:rsidDel="00000000" w:rsidR="00000000" w:rsidRPr="00000000">
      <w:rPr>
        <w:color w:val="000000"/>
        <w:sz w:val="22"/>
        <w:szCs w:val="22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Riportare il codice identificativo provvisorio attribuito al progetto dal sistema di acquisizione dati on-line.</w:t>
      </w:r>
    </w:p>
  </w:footnote>
  <w:footnote w:id="1">
    <w:p w:rsidR="00000000" w:rsidDel="00000000" w:rsidP="00000000" w:rsidRDefault="00000000" w:rsidRPr="00000000" w14:paraId="000001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Times New Roman" w:cs="Times New Roman" w:eastAsia="Times New Roman" w:hAnsi="Times New Roman"/>
          <w:color w:val="000000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8"/>
          <w:szCs w:val="18"/>
          <w:rtl w:val="0"/>
        </w:rPr>
        <w:t xml:space="preserve"> In caso di acquisizioni di aziende o di rami di aziende o fusioni, in tabella va inserito anche il de minimis usufruito dall’impresa o ramo d’azienda oggetto di acquisizione o fusione. In caso di scissioni, indicare solo l’ammontare attribuito o assegnato all’impresa richiedente. In proposito si vedano le Istruzioni per la compilazione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Times New Roman" w:cs="Times New Roman" w:eastAsia="Times New Roman" w:hAnsi="Times New Roman"/>
        <w:color w:val="000000"/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7"/>
      <w:tblW w:w="9794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8292"/>
      <w:gridCol w:w="1502"/>
      <w:tblGridChange w:id="0">
        <w:tblGrid>
          <w:gridCol w:w="8292"/>
          <w:gridCol w:w="1502"/>
        </w:tblGrid>
      </w:tblGridChange>
    </w:tblGrid>
    <w:tr>
      <w:trPr>
        <w:cantSplit w:val="0"/>
        <w:trHeight w:val="740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10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ALLEGATO D al Decreto n. 1105  del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 17/07/2023      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10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hanging="2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8"/>
      <w:tblW w:w="9461.0" w:type="dxa"/>
      <w:jc w:val="left"/>
      <w:tblInd w:w="-70.0" w:type="dxa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7867"/>
      <w:gridCol w:w="1594"/>
      <w:tblGridChange w:id="0">
        <w:tblGrid>
          <w:gridCol w:w="7867"/>
          <w:gridCol w:w="1594"/>
        </w:tblGrid>
      </w:tblGridChange>
    </w:tblGrid>
    <w:tr>
      <w:trPr>
        <w:cantSplit w:val="0"/>
        <w:trHeight w:val="1454" w:hRule="atLeast"/>
        <w:tblHeader w:val="0"/>
      </w:trPr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</w:tcPr>
        <w:p w:rsidR="00000000" w:rsidDel="00000000" w:rsidP="00000000" w:rsidRDefault="00000000" w:rsidRPr="00000000" w14:paraId="0000010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sz w:val="32"/>
              <w:szCs w:val="32"/>
            </w:rPr>
            <w:drawing>
              <wp:inline distB="0" distT="0" distL="114300" distR="114300">
                <wp:extent cx="2295525" cy="284480"/>
                <wp:effectExtent b="0" l="0" r="0" t="0"/>
                <wp:docPr id="1046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0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16"/>
              <w:szCs w:val="16"/>
              <w:rtl w:val="0"/>
            </w:rPr>
            <w:t xml:space="preserve">                               giunta regionale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1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1" w:hanging="3"/>
            <w:rPr>
              <w:rFonts w:ascii="Times New Roman" w:cs="Times New Roman" w:eastAsia="Times New Roman" w:hAnsi="Times New Roman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sz w:val="28"/>
              <w:szCs w:val="28"/>
              <w:rtl w:val="0"/>
            </w:rPr>
            <w:t xml:space="preserve">ALLEGATO D al Decreto n. 1105  del 17/07/2023   </w:t>
          </w: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8"/>
              <w:szCs w:val="28"/>
              <w:rtl w:val="0"/>
            </w:rPr>
            <w:t xml:space="preserve"> 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pag. 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  <w:rtl w:val="0"/>
            </w:rPr>
            <w:t xml:space="preserve">/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c0c0c0" w:space="0" w:sz="4" w:val="single"/>
            <w:left w:color="c0c0c0" w:space="0" w:sz="4" w:val="single"/>
            <w:bottom w:color="c0c0c0" w:space="0" w:sz="4" w:val="single"/>
            <w:right w:color="c0c0c0" w:space="0" w:sz="4" w:val="single"/>
          </w:tcBorders>
          <w:vAlign w:val="center"/>
        </w:tcPr>
        <w:p w:rsidR="00000000" w:rsidDel="00000000" w:rsidP="00000000" w:rsidRDefault="00000000" w:rsidRPr="00000000" w14:paraId="0000011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jc w:val="center"/>
            <w:rPr>
              <w:rFonts w:ascii="Times New Roman" w:cs="Times New Roman" w:eastAsia="Times New Roman" w:hAnsi="Times New Roman"/>
              <w:color w:val="000000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◻"/>
      <w:lvlJc w:val="left"/>
      <w:pPr>
        <w:ind w:left="360" w:hanging="360"/>
      </w:pPr>
      <w:rPr>
        <w:rFonts w:ascii="Noto Sans Symbols" w:cs="Noto Sans Symbols" w:eastAsia="Noto Sans Symbols" w:hAnsi="Noto Sans Symbols"/>
        <w:b w:val="1"/>
        <w:vertAlign w:val="baseline"/>
      </w:rPr>
    </w:lvl>
    <w:lvl w:ilvl="1">
      <w:start w:val="0"/>
      <w:numFmt w:val="bullet"/>
      <w:lvlText w:val="•"/>
      <w:lvlJc w:val="left"/>
      <w:pPr>
        <w:ind w:left="1156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▪"/>
      <w:lvlJc w:val="left"/>
      <w:pPr>
        <w:ind w:left="1876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96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036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756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96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lvl w:ilvl="0">
      <w:start w:val="2"/>
      <w:numFmt w:val="bullet"/>
      <w:lvlText w:val="□"/>
      <w:lvlJc w:val="left"/>
      <w:pPr>
        <w:ind w:left="36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</w:pPr>
    <w:rPr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sz w:val="18"/>
      <w:szCs w:val="18"/>
    </w:rPr>
  </w:style>
  <w:style w:type="paragraph" w:styleId="Heading4">
    <w:name w:val="heading 4"/>
    <w:basedOn w:val="Normal"/>
    <w:next w:val="Normal"/>
    <w:pPr>
      <w:keepNext w:val="1"/>
      <w:jc w:val="both"/>
    </w:pPr>
    <w:rPr>
      <w:b w:val="1"/>
    </w:rPr>
  </w:style>
  <w:style w:type="paragraph" w:styleId="Heading5">
    <w:name w:val="heading 5"/>
    <w:basedOn w:val="Normal"/>
    <w:next w:val="Normal"/>
    <w:pPr>
      <w:keepNext w:val="1"/>
      <w:jc w:val="both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ind w:left="426" w:right="142"/>
      <w:jc w:val="center"/>
    </w:pPr>
    <w:rPr>
      <w:rFonts w:ascii="Times New Roman" w:cs="Times New Roman" w:eastAsia="Times New Roman" w:hAnsi="Times New Roman"/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" w:cs="Arial" w:hAnsi="Arial"/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 w:val="1"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pPr>
      <w:keepNext w:val="1"/>
      <w:jc w:val="center"/>
      <w:outlineLvl w:val="2"/>
    </w:pPr>
    <w:rPr>
      <w:b w:val="1"/>
      <w:bCs w:val="1"/>
      <w:sz w:val="18"/>
      <w:szCs w:val="18"/>
    </w:rPr>
  </w:style>
  <w:style w:type="paragraph" w:styleId="Titolo4">
    <w:name w:val="heading 4"/>
    <w:basedOn w:val="Normale"/>
    <w:next w:val="Normale"/>
    <w:pPr>
      <w:keepNext w:val="1"/>
      <w:jc w:val="both"/>
      <w:outlineLvl w:val="3"/>
    </w:pPr>
    <w:rPr>
      <w:b w:val="1"/>
      <w:bCs w:val="1"/>
    </w:rPr>
  </w:style>
  <w:style w:type="paragraph" w:styleId="Titolo5">
    <w:name w:val="heading 5"/>
    <w:basedOn w:val="Normale"/>
    <w:next w:val="Normale"/>
    <w:pPr>
      <w:keepNext w:val="1"/>
      <w:jc w:val="both"/>
      <w:outlineLvl w:val="4"/>
    </w:pPr>
    <w:rPr>
      <w:b w:val="1"/>
      <w:bCs w:val="1"/>
      <w:sz w:val="28"/>
      <w:szCs w:val="28"/>
    </w:rPr>
  </w:style>
  <w:style w:type="paragraph" w:styleId="Titolo6">
    <w:name w:val="heading 6"/>
    <w:basedOn w:val="Normale"/>
    <w:next w:val="Normale"/>
    <w:pPr>
      <w:keepNext w:val="1"/>
      <w:ind w:left="426" w:right="142"/>
      <w:jc w:val="center"/>
      <w:outlineLvl w:val="5"/>
    </w:pPr>
    <w:rPr>
      <w:rFonts w:ascii="Times New Roman" w:cs="Times New Roman" w:hAnsi="Times New Roman"/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Rientrocorpodeltesto">
    <w:name w:val="Body Text Indent"/>
    <w:basedOn w:val="Normale"/>
    <w:pPr>
      <w:ind w:right="-143"/>
      <w:jc w:val="both"/>
    </w:pPr>
  </w:style>
  <w:style w:type="paragraph" w:styleId="Rientrocorpodeltesto2">
    <w:name w:val="Body Text Indent 2"/>
    <w:basedOn w:val="Normale"/>
    <w:pPr>
      <w:ind w:firstLine="360"/>
      <w:jc w:val="both"/>
    </w:pPr>
    <w:rPr>
      <w:rFonts w:ascii="Bookman Old Style" w:cs="Times New Roman" w:hAnsi="Bookman Old Style"/>
    </w:rPr>
  </w:style>
  <w:style w:type="paragraph" w:styleId="Corpotesto">
    <w:name w:val="Body Text"/>
    <w:basedOn w:val="Normale"/>
    <w:pPr>
      <w:jc w:val="both"/>
    </w:pPr>
    <w:rPr>
      <w:rFonts w:ascii="Bookman Old Style" w:cs="Times New Roman" w:hAnsi="Bookman Old Style"/>
    </w:rPr>
  </w:style>
  <w:style w:type="paragraph" w:styleId="Rientrocorpodeltesto3">
    <w:name w:val="Body Text Indent 3"/>
    <w:basedOn w:val="Normale"/>
    <w:pPr>
      <w:ind w:firstLine="708"/>
      <w:jc w:val="both"/>
    </w:pPr>
    <w:rPr>
      <w:rFonts w:ascii="Bookman Old Style" w:cs="Times New Roman" w:hAnsi="Bookman Old Styl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spacing w:line="440" w:lineRule="atLeast"/>
      <w:jc w:val="both"/>
    </w:pPr>
    <w:rPr>
      <w:rFonts w:cs="Times New Roman"/>
      <w:sz w:val="22"/>
      <w:szCs w:val="20"/>
    </w:rPr>
  </w:style>
  <w:style w:type="paragraph" w:styleId="Testonotaapidipaginastile1FootnoteFootnote1Footnote2Footnote3Footnote4Footnote5Footnote6Footnote7Footnote8Footnote9Footnote10Footnote11Footnote21Footnote31Footnote41Footnote51Footnote61Footnote71Footnote81Footnote91" w:customStyle="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Pr>
      <w:sz w:val="2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ormaleelenco" w:customStyle="1">
    <w:name w:val="Normale elenco"/>
    <w:basedOn w:val="Normale"/>
    <w:pPr>
      <w:spacing w:after="120" w:before="240"/>
      <w:jc w:val="both"/>
    </w:pPr>
    <w:rPr>
      <w:rFonts w:ascii="Courier New" w:cs="Courier New" w:hAnsi="Courier New"/>
      <w:sz w:val="22"/>
      <w:szCs w:val="22"/>
    </w:rPr>
  </w:style>
  <w:style w:type="paragraph" w:styleId="NormaleWeb">
    <w:name w:val="Normal (Web)"/>
    <w:basedOn w:val="Normale"/>
    <w:pPr>
      <w:spacing w:after="100" w:afterAutospacing="1" w:before="100" w:beforeAutospacing="1"/>
    </w:pPr>
    <w:rPr>
      <w:rFonts w:ascii="Arial Unicode MS" w:cs="Times New Roman" w:hAnsi="Arial Unicode MS"/>
    </w:rPr>
  </w:style>
  <w:style w:type="table" w:styleId="Grigliatabella">
    <w:name w:val="Table Grid"/>
    <w:basedOn w:val="Tabellanormale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DecimaWE" w:cs="DecimaWE" w:hAnsi="DecimaWE"/>
      <w:color w:val="000000"/>
      <w:position w:val="-1"/>
      <w:sz w:val="24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Z+9egR/qC2CbJTb6uPIHh2J4w==">CgMxLjAyCGguZ2pkZ3hzOABqJwoUc3VnZ2VzdC5pZ2kyamxtdzJyaGMSD0lsYXJpYSBTYWx2aWF0b2onChRzdWdnZXN0LmI1dWcxMnNyMDBneBIPSWxhcmlhIFNhbHZpYXRvaicKFHN1Z2dlc3QuM21xazhjcWR0aGprEg9JbGFyaWEgU2FsdmlhdG9qJwoUc3VnZ2VzdC5wbDg0bWk3Y3p4MXUSD0lsYXJpYSBTYWx2aWF0b2onChRzdWdnZXN0LnVreHRib2ZyemFkYhIPSWxhcmlhIFNhbHZpYXRvaicKFHN1Z2dlc3QuNGp2ZDZseGc5d2k0Eg9JbGFyaWEgU2FsdmlhdG9yITFUbm9xSHlzVEY4a0Vyb1lEaUhnRnNYSXBXeGJDeXl2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2023-01-17T14:34:00Z</dcterms:created>
  <dc:creator>maria-pastrello</dc:creator>
</cp:coreProperties>
</file>