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(su carta intestata dell’Ente)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AIUTI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98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____________________________ _________ nato a 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________________ e residente a __________________________________________ domiciliato presso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 in qualità di legale rappresentante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dell’Ente/Azienda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 con sede legale in ___________________________________ cap. 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________________________________ tel. ____________________ fax 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CF _______________________________ P.IVA __________________________________,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relativamente al progetto cod.                     -                    </w:t>
      </w:r>
      <w:r w:rsidDel="00000000" w:rsidR="00000000" w:rsidRPr="00000000">
        <w:rPr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727-2023,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80" w:before="0" w:line="240" w:lineRule="auto"/>
        <w:ind w:left="42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presso i propri uffici sono conservate le Dichiarazioni Uniche per le imprese presentate dalle imprese partner aziendali di progetto, a disposizione per i controlli di rito;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dati inseriti nell’applicativo SIU riportano fedelmente quanto dichiarato dalle imprese beneficiarie nelle dichiarazioni di cui sopra;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80" w:before="0" w:line="240" w:lineRule="auto"/>
        <w:ind w:left="426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provveduto alla verifica che quanto contenuto nelle dichiarazioni rispetta le condizioni che consentono l’accesso alle attività progettuali.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Inoltre, qualora vengano inseriti in fase di realizzazione del progetto ulteriori partner aziendali anche in sostituzione di partner che rinunciano alla partecipazione al progetto, si impegna a rispettare quanto previsto dalle linee guida consultabili all’indirizzo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https://spazio-operatori.regione.veneto.it/aiuti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circa la modalità per la presentazione di proposte di variazione di partenariato aziendale e la conseguente implementazione del  Registro nazionale aiuti di stato.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formula la suddetta dichiarazione sotto la propria responsabilità, conformemente alle disposizioni vigenti in materia ed in particolare al D.P.R. n. 445/2000, consapevole di incorrere, in ipotesi di falsità in atti e dichiarazioni mendaci, nella conseguente decadenza dai benefici concessi nonché nelle sanzioni penali ai sensi degli articoli 75 e 76 del predetto D.P.R.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dell’art. 38 del DPR n. 445/2000, si allega copia fronte retro di un documento di identità in corso di validità del sottoscrittore.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  <w:tab w:val="center" w:leader="none" w:pos="7938"/>
        </w:tabs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  <w:tab w:val="center" w:leader="none" w:pos="7938"/>
        </w:tabs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</w:t>
        <w:tab/>
        <w:t xml:space="preserve">                 Il legale rappresentante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&lt;Firmato digitalmente&gt;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pgSz w:h="16838" w:w="11906" w:orient="portrait"/>
      <w:pgMar w:bottom="993" w:top="993" w:left="1134" w:right="1134" w:header="680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 persona diversa dal legale rappresentante, allegare atto di procura, in originale o copia conforme.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78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8150"/>
      <w:gridCol w:w="1628"/>
      <w:tblGridChange w:id="0">
        <w:tblGrid>
          <w:gridCol w:w="8150"/>
          <w:gridCol w:w="1628"/>
        </w:tblGrid>
      </w:tblGridChange>
    </w:tblGrid>
    <w:tr>
      <w:trPr>
        <w:cantSplit w:val="0"/>
        <w:trHeight w:val="584" w:hRule="atLeast"/>
        <w:tblHeader w:val="0"/>
      </w:trPr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top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</w:t>
          </w: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E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al Decreto n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.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del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568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7441"/>
      <w:gridCol w:w="2127"/>
      <w:tblGridChange w:id="0">
        <w:tblGrid>
          <w:gridCol w:w="7441"/>
          <w:gridCol w:w="2127"/>
        </w:tblGrid>
      </w:tblGridChange>
    </w:tblGrid>
    <w:tr>
      <w:trPr>
        <w:cantSplit w:val="0"/>
        <w:trHeight w:val="1293" w:hRule="atLeast"/>
        <w:tblHeader w:val="0"/>
      </w:trPr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top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295525" cy="28448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     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</w:t>
          </w: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E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al Decreto n.  1105</w:t>
          </w: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del   </w:t>
          </w: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17/07/2023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top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,Titolo1Carattere">
    <w:name w:val="Titolo 1,Titolo 1 Carattere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2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36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framePr w:anchorLock="0" w:lines="0" w:hSpace="141" w:wrap="around" w:hAnchor="margin" w:vAnchor="margin" w:xAlign="center" w:y="9055" w:hRule="auto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framePr w:anchorLock="0" w:lines="0" w:hSpace="141" w:wrap="around" w:hAnchor="text" w:vAnchor="margin" w:x="2887" w:y="2935" w:hRule="auto"/>
      <w:suppressAutoHyphens w:val="1"/>
      <w:spacing w:line="1" w:lineRule="atLeast"/>
      <w:ind w:left="360" w:leftChars="-1" w:rightChars="0" w:firstLineChars="-1"/>
      <w:jc w:val="center"/>
      <w:textDirection w:val="btLr"/>
      <w:textAlignment w:val="top"/>
      <w:outlineLvl w:val="6"/>
    </w:pPr>
    <w:rPr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eastAsia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ndotitolo">
    <w:name w:val="Bando titolo"/>
    <w:basedOn w:val="Normale"/>
    <w:next w:val="Bandotitolo"/>
    <w:autoRedefine w:val="0"/>
    <w:hidden w:val="0"/>
    <w:qFormat w:val="0"/>
    <w:pPr>
      <w:keepNext w:val="1"/>
      <w:suppressAutoHyphens w:val="1"/>
      <w:spacing w:before="288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b w:val="1"/>
      <w:bCs w:val="1"/>
      <w:w w:val="100"/>
      <w:kern w:val="32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Corpotesto,tab,ATitolo2,CorpodeltestoCarattere,MainTextBody,bt,bodytext,BODYTEXT,Blocktext,t,Text,heading_txt,bodytxy2,Para,EHPT,BodyText2,bt1,bodytext,BT,txt1,T1,Title1,EDStext,sp,bullettitle,sbs,blocktext,ResumeText,bt4,bodytext4,tx">
    <w:name w:val="Corpo testo,tab,ATitolo2,Corpo del testo Carattere,Main Text Body,bt,body text,BODY TEXT,Block text,t,Text,heading_txt,bodytxy2,Para,EHPT,Body Text2,bt1,bodytext,BT,txt1,T1,Title 1,EDStext,sp,bullet title,sbs,block text,Resume Text,bt4,body text4,tx"/>
    <w:basedOn w:val="Normale"/>
    <w:next w:val="Corpotesto,tab,ATitolo2,CorpodeltestoCarattere,MainTextBody,bt,bodytext,BODYTEXT,Blocktext,t,Text,heading_txt,bodytxy2,Para,EHPT,BodyText2,bt1,bodytext,BT,txt1,T1,Title1,EDStext,sp,bullettitle,sbs,blocktext,ResumeText,bt4,bodytext4,tx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ommario1">
    <w:name w:val="Sommario 1"/>
    <w:basedOn w:val="Normale"/>
    <w:next w:val="Normale"/>
    <w:autoRedefine w:val="0"/>
    <w:hidden w:val="0"/>
    <w:qFormat w:val="0"/>
    <w:pPr>
      <w:tabs>
        <w:tab w:val="right" w:leader="dot" w:pos="9061"/>
      </w:tabs>
      <w:suppressAutoHyphens w:val="1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hAnsi="Tahoma"/>
      <w:noProof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und" w:val="und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line="1" w:lineRule="atLeast"/>
      <w:ind w:right="-143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Rimandonotaapièdipagina,16TESTONOTAAPIéPAGINA">
    <w:name w:val="Rimando nota a piè di pagina,16 TESTO NOTA A PIé PAGINA"/>
    <w:next w:val="Rimandonotaapièdipagina,16TESTONOTAAPIé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stonotaapièdipagina,TestonotaapièdipaginaCarattere,stile1,Footnote,Footnote1,Footnote2,Footnote3,Footnote4,Footnote5,Footnote6,Footnote7,Footnote8,Footnote9,Footnote10,Footnote11,Footnote21,Footnote31,Footnote41,Footnote51,Footnote61">
    <w:name w:val="Testo nota a piè di pagina,Testo nota a piè di pagina Carattere,stile 1,Footnote,Footnote1,Footnote2,Footnote3,Footnote4,Footnote5,Footnote6,Footnote7,Footnote8,Footnote9,Footnote10,Footnote11,Footnote21,Footnote31,Footnote41,Footnote51,Footnote61"/>
    <w:basedOn w:val="Normale"/>
    <w:next w:val="Testonotaapièdipagina,TestonotaapièdipaginaCarattere,stile1,Footnote,Footnote1,Footnote2,Footnote3,Footnote4,Footnote5,Footnote6,Footnote7,Footnote8,Footnote9,Footnote10,Footnote11,Footnote21,Footnote31,Footnote41,Footnote51,Footnote6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3">
    <w:name w:val="Rientro corpo del testo 3"/>
    <w:basedOn w:val="Normale"/>
    <w:next w:val="Rientrocorpodeltesto3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ommario2">
    <w:name w:val="Sommario 2"/>
    <w:basedOn w:val="Normale"/>
    <w:next w:val="Normale"/>
    <w:autoRedefine w:val="0"/>
    <w:hidden w:val="0"/>
    <w:qFormat w:val="0"/>
    <w:pPr>
      <w:suppressAutoHyphens w:val="1"/>
      <w:spacing w:line="1" w:lineRule="atLeast"/>
      <w:ind w:left="24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ommario3">
    <w:name w:val="Sommario 3"/>
    <w:basedOn w:val="Normale"/>
    <w:next w:val="Normale"/>
    <w:autoRedefine w:val="0"/>
    <w:hidden w:val="0"/>
    <w:qFormat w:val="0"/>
    <w:pPr>
      <w:suppressAutoHyphens w:val="1"/>
      <w:spacing w:line="1" w:lineRule="atLeast"/>
      <w:ind w:left="48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ommario4">
    <w:name w:val="Sommario 4"/>
    <w:basedOn w:val="Normale"/>
    <w:next w:val="Normale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ommario5">
    <w:name w:val="Sommario 5"/>
    <w:basedOn w:val="Normale"/>
    <w:next w:val="Normale"/>
    <w:autoRedefine w:val="0"/>
    <w:hidden w:val="0"/>
    <w:qFormat w:val="0"/>
    <w:pPr>
      <w:suppressAutoHyphens w:val="1"/>
      <w:spacing w:line="1" w:lineRule="atLeast"/>
      <w:ind w:left="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ommario6">
    <w:name w:val="Sommario 6"/>
    <w:basedOn w:val="Normale"/>
    <w:next w:val="Normale"/>
    <w:autoRedefine w:val="0"/>
    <w:hidden w:val="0"/>
    <w:qFormat w:val="0"/>
    <w:pPr>
      <w:suppressAutoHyphens w:val="1"/>
      <w:spacing w:line="1" w:lineRule="atLeast"/>
      <w:ind w:left="120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ommario7">
    <w:name w:val="Sommario 7"/>
    <w:basedOn w:val="Normale"/>
    <w:next w:val="Normale"/>
    <w:autoRedefine w:val="0"/>
    <w:hidden w:val="0"/>
    <w:qFormat w:val="0"/>
    <w:pPr>
      <w:suppressAutoHyphens w:val="1"/>
      <w:spacing w:line="1" w:lineRule="atLeast"/>
      <w:ind w:left="144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ommario8">
    <w:name w:val="Sommario 8"/>
    <w:basedOn w:val="Normale"/>
    <w:next w:val="Normale"/>
    <w:autoRedefine w:val="0"/>
    <w:hidden w:val="0"/>
    <w:qFormat w:val="0"/>
    <w:pPr>
      <w:suppressAutoHyphens w:val="1"/>
      <w:spacing w:line="1" w:lineRule="atLeast"/>
      <w:ind w:left="168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ommario9">
    <w:name w:val="Sommario 9"/>
    <w:basedOn w:val="Normale"/>
    <w:next w:val="Normale"/>
    <w:autoRedefine w:val="0"/>
    <w:hidden w:val="0"/>
    <w:qFormat w:val="0"/>
    <w:pPr>
      <w:suppressAutoHyphens w:val="1"/>
      <w:spacing w:line="1" w:lineRule="atLeast"/>
      <w:ind w:left="19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Cs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Normaleelenco">
    <w:name w:val="Normale elenco"/>
    <w:basedOn w:val="Normale"/>
    <w:next w:val="Normaleelenco"/>
    <w:autoRedefine w:val="0"/>
    <w:hidden w:val="0"/>
    <w:qFormat w:val="0"/>
    <w:pPr>
      <w:suppressAutoHyphens w:val="1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notaapièdipaginaCarattere1,TestonotaapièdipaginaCarattereCarattere,stile1Carattere,FootnoteCarattere,Footnote1Carattere,Footnote2Carattere,Footnote3Carattere,Footnote4Carattere,Footnote5Carattere,Footnote6Carattere">
    <w:name w:val="Testo nota a piè di pagina Carattere1,Testo nota a piè di pagina Carattere Carattere,stile 1 Carattere,Footnote Carattere,Footnote1 Carattere,Footnote2 Carattere,Footnote3 Carattere,Footnote4 Carattere,Footnote5 Carattere,Footnote6 Carattere"/>
    <w:next w:val="TestonotaapièdipaginaCarattere1,TestonotaapièdipaginaCarattereCarattere,stile1Carattere,FootnoteCarattere,Footnote1Carattere,Footnote2Carattere,Footnote3Carattere,Footnote4Carattere,Footnote5Carattere,Footnote6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estonotadichiusura">
    <w:name w:val="Testo nota di chiusura"/>
    <w:basedOn w:val="Normale"/>
    <w:next w:val="Testonotadichius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Rimandonotadichiusura">
    <w:name w:val="Rimando nota di chiusura"/>
    <w:next w:val="Rimandonotadichiusur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spazio-operatori.regione.veneto.it/aiut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yiQghWUHhEfAFeNoC0eGz0eI5Q==">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2020-03-02T10:21:00Z</dcterms:created>
  <dc:creator>Regione Veneto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